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D69B" w14:textId="77777777" w:rsidR="00653C06" w:rsidRDefault="00653C06" w:rsidP="00653C06">
      <w:pPr>
        <w:pStyle w:val="Zkladntext21"/>
        <w:jc w:val="center"/>
        <w:rPr>
          <w:b/>
          <w:bCs/>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2"/>
        <w:gridCol w:w="6130"/>
      </w:tblGrid>
      <w:tr w:rsidR="00653C06" w:rsidRPr="00656FB6" w14:paraId="566203CF" w14:textId="77777777" w:rsidTr="00BA7AD1">
        <w:trPr>
          <w:cantSplit/>
          <w:trHeight w:val="423"/>
        </w:trPr>
        <w:tc>
          <w:tcPr>
            <w:tcW w:w="9204" w:type="dxa"/>
            <w:gridSpan w:val="2"/>
            <w:tcBorders>
              <w:top w:val="single" w:sz="4" w:space="0" w:color="auto"/>
              <w:left w:val="single" w:sz="4" w:space="0" w:color="auto"/>
              <w:bottom w:val="single" w:sz="4" w:space="0" w:color="auto"/>
              <w:right w:val="single" w:sz="4" w:space="0" w:color="auto"/>
            </w:tcBorders>
            <w:shd w:val="clear" w:color="auto" w:fill="auto"/>
          </w:tcPr>
          <w:p w14:paraId="387EE9FA" w14:textId="77777777" w:rsidR="00653C06" w:rsidRPr="00656FB6" w:rsidRDefault="00653C06" w:rsidP="00BA7AD1">
            <w:pPr>
              <w:jc w:val="center"/>
            </w:pPr>
            <w:r w:rsidRPr="00656FB6">
              <w:t>Mateřská škola Prah</w:t>
            </w:r>
            <w:r>
              <w:t>a 9 – Hloubětín, Zelenečská 500, příspěvková organizace</w:t>
            </w:r>
            <w:r w:rsidRPr="00656FB6">
              <w:t xml:space="preserve"> </w:t>
            </w:r>
          </w:p>
          <w:p w14:paraId="77E2E46C" w14:textId="77777777" w:rsidR="00653C06" w:rsidRPr="00656FB6" w:rsidRDefault="00653C06" w:rsidP="00BA7AD1">
            <w:pPr>
              <w:jc w:val="center"/>
            </w:pPr>
            <w:r>
              <w:t>Odloučené  pracoviště</w:t>
            </w:r>
            <w:r w:rsidRPr="00656FB6">
              <w:t xml:space="preserve"> Sadská 530</w:t>
            </w:r>
          </w:p>
        </w:tc>
      </w:tr>
      <w:tr w:rsidR="00653C06" w:rsidRPr="00656FB6" w14:paraId="3E945DCD" w14:textId="77777777" w:rsidTr="00BA7AD1">
        <w:trPr>
          <w:cantSplit/>
          <w:trHeight w:val="423"/>
        </w:trPr>
        <w:tc>
          <w:tcPr>
            <w:tcW w:w="9204" w:type="dxa"/>
            <w:gridSpan w:val="2"/>
            <w:tcBorders>
              <w:top w:val="single" w:sz="4" w:space="0" w:color="auto"/>
              <w:left w:val="single" w:sz="4" w:space="0" w:color="auto"/>
              <w:bottom w:val="single" w:sz="4" w:space="0" w:color="auto"/>
              <w:right w:val="single" w:sz="4" w:space="0" w:color="auto"/>
            </w:tcBorders>
            <w:shd w:val="clear" w:color="auto" w:fill="auto"/>
          </w:tcPr>
          <w:p w14:paraId="093910B7" w14:textId="77777777" w:rsidR="00653C06" w:rsidRPr="00653C06" w:rsidRDefault="00653C06" w:rsidP="00653C06">
            <w:pPr>
              <w:jc w:val="center"/>
              <w:rPr>
                <w:b/>
                <w:sz w:val="28"/>
                <w:szCs w:val="28"/>
              </w:rPr>
            </w:pPr>
            <w:r w:rsidRPr="00653C06">
              <w:rPr>
                <w:b/>
                <w:sz w:val="28"/>
                <w:szCs w:val="28"/>
              </w:rPr>
              <w:t>Směrnice ke stanovení podmínek pro podávání žádostí o přijetí dětí k předškolní</w:t>
            </w:r>
            <w:r w:rsidR="00EC5240">
              <w:rPr>
                <w:b/>
                <w:sz w:val="28"/>
                <w:szCs w:val="28"/>
              </w:rPr>
              <w:t>mu vzdělávání na školní rok 2024/2025</w:t>
            </w:r>
          </w:p>
          <w:p w14:paraId="6D430143" w14:textId="77777777" w:rsidR="00653C06" w:rsidRPr="0041434B" w:rsidRDefault="00653C06" w:rsidP="00BA7AD1">
            <w:pPr>
              <w:pStyle w:val="Zkladntext21"/>
              <w:jc w:val="center"/>
              <w:rPr>
                <w:b/>
                <w:bCs/>
                <w:sz w:val="28"/>
              </w:rPr>
            </w:pPr>
          </w:p>
        </w:tc>
      </w:tr>
      <w:tr w:rsidR="00653C06" w:rsidRPr="00656FB6" w14:paraId="1D0E88D9" w14:textId="77777777" w:rsidTr="00BA7AD1">
        <w:trPr>
          <w:trHeight w:val="219"/>
        </w:trPr>
        <w:tc>
          <w:tcPr>
            <w:tcW w:w="2920" w:type="dxa"/>
            <w:tcBorders>
              <w:top w:val="single" w:sz="4" w:space="0" w:color="auto"/>
              <w:left w:val="single" w:sz="4" w:space="0" w:color="auto"/>
              <w:bottom w:val="single" w:sz="4" w:space="0" w:color="auto"/>
              <w:right w:val="single" w:sz="4" w:space="0" w:color="auto"/>
            </w:tcBorders>
            <w:shd w:val="clear" w:color="auto" w:fill="auto"/>
          </w:tcPr>
          <w:p w14:paraId="5CDF620E" w14:textId="77777777" w:rsidR="00653C06" w:rsidRPr="00656FB6" w:rsidRDefault="00653C06" w:rsidP="00BA7AD1">
            <w:r>
              <w:t>Č.j.</w:t>
            </w:r>
          </w:p>
        </w:tc>
        <w:tc>
          <w:tcPr>
            <w:tcW w:w="6284" w:type="dxa"/>
            <w:tcBorders>
              <w:top w:val="single" w:sz="4" w:space="0" w:color="auto"/>
              <w:left w:val="single" w:sz="4" w:space="0" w:color="auto"/>
              <w:bottom w:val="single" w:sz="4" w:space="0" w:color="auto"/>
              <w:right w:val="single" w:sz="4" w:space="0" w:color="auto"/>
            </w:tcBorders>
            <w:shd w:val="clear" w:color="auto" w:fill="auto"/>
          </w:tcPr>
          <w:p w14:paraId="00C19219" w14:textId="77777777" w:rsidR="00653C06" w:rsidRPr="00656FB6" w:rsidRDefault="00653C06" w:rsidP="00BA7AD1">
            <w:r w:rsidRPr="00656FB6">
              <w:t>MSZ</w:t>
            </w:r>
            <w:r>
              <w:t>3132/2023</w:t>
            </w:r>
          </w:p>
        </w:tc>
      </w:tr>
      <w:tr w:rsidR="00653C06" w:rsidRPr="00656FB6" w14:paraId="353EFFD5" w14:textId="77777777" w:rsidTr="00BA7AD1">
        <w:trPr>
          <w:trHeight w:val="336"/>
        </w:trPr>
        <w:tc>
          <w:tcPr>
            <w:tcW w:w="2920" w:type="dxa"/>
            <w:tcBorders>
              <w:top w:val="single" w:sz="4" w:space="0" w:color="auto"/>
              <w:left w:val="single" w:sz="4" w:space="0" w:color="auto"/>
              <w:bottom w:val="single" w:sz="4" w:space="0" w:color="auto"/>
              <w:right w:val="single" w:sz="4" w:space="0" w:color="auto"/>
            </w:tcBorders>
            <w:shd w:val="clear" w:color="auto" w:fill="auto"/>
          </w:tcPr>
          <w:p w14:paraId="51A4B669" w14:textId="77777777" w:rsidR="00653C06" w:rsidRPr="00656FB6" w:rsidRDefault="00653C06" w:rsidP="00BA7AD1">
            <w:r w:rsidRPr="00656FB6">
              <w:t>Vypracoval</w:t>
            </w:r>
          </w:p>
        </w:tc>
        <w:tc>
          <w:tcPr>
            <w:tcW w:w="6284" w:type="dxa"/>
            <w:tcBorders>
              <w:top w:val="single" w:sz="4" w:space="0" w:color="auto"/>
              <w:left w:val="single" w:sz="4" w:space="0" w:color="auto"/>
              <w:bottom w:val="single" w:sz="4" w:space="0" w:color="auto"/>
              <w:right w:val="single" w:sz="4" w:space="0" w:color="auto"/>
            </w:tcBorders>
            <w:shd w:val="clear" w:color="auto" w:fill="auto"/>
          </w:tcPr>
          <w:p w14:paraId="36F6CDB9" w14:textId="77777777" w:rsidR="00653C06" w:rsidRPr="00656FB6" w:rsidRDefault="00653C06" w:rsidP="00BA7AD1">
            <w:r w:rsidRPr="00656FB6">
              <w:t>Helena Zychová</w:t>
            </w:r>
            <w:r>
              <w:t>,</w:t>
            </w:r>
            <w:r w:rsidRPr="00656FB6">
              <w:t xml:space="preserve"> DiS.</w:t>
            </w:r>
          </w:p>
        </w:tc>
      </w:tr>
      <w:tr w:rsidR="00653C06" w:rsidRPr="00656FB6" w14:paraId="061EC6CA" w14:textId="77777777" w:rsidTr="00BA7AD1">
        <w:trPr>
          <w:trHeight w:val="70"/>
        </w:trPr>
        <w:tc>
          <w:tcPr>
            <w:tcW w:w="2920" w:type="dxa"/>
            <w:tcBorders>
              <w:top w:val="single" w:sz="4" w:space="0" w:color="auto"/>
              <w:left w:val="single" w:sz="4" w:space="0" w:color="auto"/>
              <w:bottom w:val="single" w:sz="4" w:space="0" w:color="auto"/>
              <w:right w:val="single" w:sz="4" w:space="0" w:color="auto"/>
            </w:tcBorders>
            <w:shd w:val="clear" w:color="auto" w:fill="auto"/>
          </w:tcPr>
          <w:p w14:paraId="4CE96F1C" w14:textId="77777777" w:rsidR="00653C06" w:rsidRPr="00656FB6" w:rsidRDefault="00653C06" w:rsidP="00BA7AD1">
            <w:r>
              <w:t>Platnost ode dne</w:t>
            </w:r>
          </w:p>
        </w:tc>
        <w:tc>
          <w:tcPr>
            <w:tcW w:w="6284" w:type="dxa"/>
            <w:tcBorders>
              <w:top w:val="single" w:sz="4" w:space="0" w:color="auto"/>
              <w:left w:val="single" w:sz="4" w:space="0" w:color="auto"/>
              <w:bottom w:val="single" w:sz="4" w:space="0" w:color="auto"/>
              <w:right w:val="single" w:sz="4" w:space="0" w:color="auto"/>
            </w:tcBorders>
            <w:shd w:val="clear" w:color="auto" w:fill="auto"/>
          </w:tcPr>
          <w:p w14:paraId="3258721E" w14:textId="61B0D935" w:rsidR="00653C06" w:rsidRPr="00656FB6" w:rsidRDefault="000F3E2E" w:rsidP="00BA7AD1">
            <w:r>
              <w:t>1. 1. 2024</w:t>
            </w:r>
            <w:r w:rsidR="00653C06" w:rsidRPr="00656FB6">
              <w:t xml:space="preserve"> </w:t>
            </w:r>
          </w:p>
        </w:tc>
      </w:tr>
      <w:tr w:rsidR="00653C06" w:rsidRPr="00656FB6" w14:paraId="0CCA9C3F" w14:textId="77777777" w:rsidTr="00BA7AD1">
        <w:trPr>
          <w:trHeight w:val="210"/>
        </w:trPr>
        <w:tc>
          <w:tcPr>
            <w:tcW w:w="2920" w:type="dxa"/>
            <w:tcBorders>
              <w:top w:val="single" w:sz="4" w:space="0" w:color="auto"/>
              <w:left w:val="single" w:sz="4" w:space="0" w:color="auto"/>
              <w:bottom w:val="single" w:sz="4" w:space="0" w:color="auto"/>
              <w:right w:val="single" w:sz="4" w:space="0" w:color="auto"/>
            </w:tcBorders>
            <w:shd w:val="clear" w:color="auto" w:fill="auto"/>
          </w:tcPr>
          <w:p w14:paraId="65BCD759" w14:textId="77777777" w:rsidR="00653C06" w:rsidRPr="00656FB6" w:rsidRDefault="00653C06" w:rsidP="00BA7AD1">
            <w:r w:rsidRPr="00656FB6">
              <w:t>Směrnice</w:t>
            </w:r>
            <w:r>
              <w:t xml:space="preserve"> č.</w:t>
            </w:r>
          </w:p>
        </w:tc>
        <w:tc>
          <w:tcPr>
            <w:tcW w:w="6284" w:type="dxa"/>
            <w:tcBorders>
              <w:top w:val="single" w:sz="4" w:space="0" w:color="auto"/>
              <w:left w:val="single" w:sz="4" w:space="0" w:color="auto"/>
              <w:bottom w:val="single" w:sz="4" w:space="0" w:color="auto"/>
              <w:right w:val="single" w:sz="4" w:space="0" w:color="auto"/>
            </w:tcBorders>
            <w:shd w:val="clear" w:color="auto" w:fill="auto"/>
          </w:tcPr>
          <w:p w14:paraId="189E525E" w14:textId="77777777" w:rsidR="00653C06" w:rsidRPr="001F745E" w:rsidRDefault="00653C06" w:rsidP="00BA7AD1">
            <w:pPr>
              <w:rPr>
                <w:highlight w:val="yellow"/>
              </w:rPr>
            </w:pPr>
            <w:r>
              <w:t>8</w:t>
            </w:r>
          </w:p>
        </w:tc>
      </w:tr>
    </w:tbl>
    <w:p w14:paraId="53D8C3EC" w14:textId="77777777" w:rsidR="003B43C1" w:rsidRDefault="003B43C1"/>
    <w:p w14:paraId="3DE126ED" w14:textId="77777777" w:rsidR="001963A8" w:rsidRDefault="001963A8" w:rsidP="00F21ECB">
      <w:pPr>
        <w:overflowPunct/>
        <w:autoSpaceDE/>
        <w:autoSpaceDN/>
        <w:adjustRightInd/>
        <w:spacing w:before="240"/>
        <w:jc w:val="both"/>
        <w:rPr>
          <w:color w:val="000000"/>
          <w:sz w:val="24"/>
          <w:szCs w:val="24"/>
        </w:rPr>
      </w:pPr>
      <w:r>
        <w:rPr>
          <w:color w:val="000000"/>
          <w:sz w:val="24"/>
          <w:szCs w:val="24"/>
        </w:rPr>
        <w:t xml:space="preserve">O přijetí do </w:t>
      </w:r>
      <w:r w:rsidR="008A67F3">
        <w:rPr>
          <w:color w:val="000000"/>
          <w:sz w:val="24"/>
          <w:szCs w:val="24"/>
        </w:rPr>
        <w:t>Mateřské školy Praha 9 – Hloubětín, Zelenečská 500</w:t>
      </w:r>
      <w:r w:rsidR="003760FB">
        <w:rPr>
          <w:color w:val="000000"/>
          <w:sz w:val="24"/>
          <w:szCs w:val="24"/>
        </w:rPr>
        <w:t xml:space="preserve"> </w:t>
      </w:r>
      <w:r>
        <w:rPr>
          <w:color w:val="000000"/>
          <w:sz w:val="24"/>
          <w:szCs w:val="24"/>
        </w:rPr>
        <w:t xml:space="preserve">a odloučeného pracoviště Sadská 530 rozhoduje ředitelka školy </w:t>
      </w:r>
      <w:r w:rsidR="00AC4222">
        <w:rPr>
          <w:color w:val="000000"/>
          <w:sz w:val="24"/>
          <w:szCs w:val="24"/>
        </w:rPr>
        <w:t>v souladu s § 34 Z</w:t>
      </w:r>
      <w:r w:rsidR="003760FB" w:rsidRPr="003760FB">
        <w:rPr>
          <w:color w:val="000000"/>
          <w:sz w:val="24"/>
          <w:szCs w:val="24"/>
        </w:rPr>
        <w:t xml:space="preserve">ákona č. 561/2004 Sb. o předškolním, základním, </w:t>
      </w:r>
      <w:r w:rsidR="003760FB">
        <w:rPr>
          <w:color w:val="000000"/>
          <w:sz w:val="24"/>
          <w:szCs w:val="24"/>
        </w:rPr>
        <w:t>středním, vyšším odb</w:t>
      </w:r>
      <w:r w:rsidR="00726EEB">
        <w:rPr>
          <w:color w:val="000000"/>
          <w:sz w:val="24"/>
          <w:szCs w:val="24"/>
        </w:rPr>
        <w:t xml:space="preserve">orném a jiném vzdělávání (školský zákon) </w:t>
      </w:r>
      <w:r>
        <w:rPr>
          <w:color w:val="000000"/>
          <w:sz w:val="24"/>
          <w:szCs w:val="24"/>
        </w:rPr>
        <w:t xml:space="preserve">rozhodnutím vydaným ve správním řízení podle zákona 500/2004 Sb., Správní řád. Odvolacím orgánem je Magistrát hl. města Prahy, Jungmannova 35/29, </w:t>
      </w:r>
      <w:r w:rsidR="007C39E2">
        <w:rPr>
          <w:color w:val="000000"/>
          <w:sz w:val="24"/>
          <w:szCs w:val="24"/>
        </w:rPr>
        <w:t>1</w:t>
      </w:r>
      <w:r>
        <w:rPr>
          <w:color w:val="000000"/>
          <w:sz w:val="24"/>
          <w:szCs w:val="24"/>
        </w:rPr>
        <w:t>11 21. Odvolání podává zákonný zástupce prostřednictvím</w:t>
      </w:r>
      <w:r w:rsidR="00625592">
        <w:rPr>
          <w:color w:val="000000"/>
          <w:sz w:val="24"/>
          <w:szCs w:val="24"/>
        </w:rPr>
        <w:t xml:space="preserve"> mateřské školy, která rozhodla </w:t>
      </w:r>
      <w:r w:rsidR="001C3E5F">
        <w:rPr>
          <w:color w:val="000000"/>
          <w:sz w:val="24"/>
          <w:szCs w:val="24"/>
        </w:rPr>
        <w:t xml:space="preserve">o </w:t>
      </w:r>
      <w:r>
        <w:rPr>
          <w:color w:val="000000"/>
          <w:sz w:val="24"/>
          <w:szCs w:val="24"/>
        </w:rPr>
        <w:t>nepřijetí či přijetí</w:t>
      </w:r>
      <w:r w:rsidR="00F21ECB">
        <w:rPr>
          <w:color w:val="000000"/>
          <w:sz w:val="24"/>
          <w:szCs w:val="24"/>
        </w:rPr>
        <w:t xml:space="preserve"> k předškolnímu vzdělávání.</w:t>
      </w:r>
    </w:p>
    <w:p w14:paraId="019F250C" w14:textId="3EB35B5E" w:rsidR="00BE63DF" w:rsidRDefault="00575A48" w:rsidP="00575A48">
      <w:pPr>
        <w:pStyle w:val="Default"/>
        <w:spacing w:before="240"/>
        <w:jc w:val="both"/>
        <w:rPr>
          <w:rFonts w:ascii="Times New Roman" w:hAnsi="Times New Roman" w:cs="Times New Roman"/>
          <w:sz w:val="22"/>
          <w:szCs w:val="22"/>
        </w:rPr>
      </w:pPr>
      <w:r w:rsidRPr="00575A48">
        <w:rPr>
          <w:rFonts w:ascii="Times New Roman" w:hAnsi="Times New Roman" w:cs="Times New Roman"/>
          <w:b/>
          <w:bCs/>
        </w:rPr>
        <w:t>1)</w:t>
      </w:r>
      <w:r w:rsidRPr="00AC4222">
        <w:rPr>
          <w:b/>
          <w:bCs/>
        </w:rPr>
        <w:t xml:space="preserve"> </w:t>
      </w:r>
      <w:r w:rsidR="00BE63DF" w:rsidRPr="00BE63DF">
        <w:rPr>
          <w:rFonts w:ascii="Times New Roman" w:hAnsi="Times New Roman" w:cs="Times New Roman"/>
        </w:rPr>
        <w:t xml:space="preserve">Zápis do mateřské školy se uskuteční v období </w:t>
      </w:r>
      <w:r w:rsidR="000F3E2E">
        <w:rPr>
          <w:rFonts w:ascii="Times New Roman" w:hAnsi="Times New Roman" w:cs="Times New Roman"/>
          <w:bCs/>
        </w:rPr>
        <w:t>od 1</w:t>
      </w:r>
      <w:r w:rsidR="000C21C9">
        <w:rPr>
          <w:rFonts w:ascii="Times New Roman" w:hAnsi="Times New Roman" w:cs="Times New Roman"/>
          <w:bCs/>
        </w:rPr>
        <w:t>. května do 15</w:t>
      </w:r>
      <w:r w:rsidR="00BE63DF" w:rsidRPr="00BE63DF">
        <w:rPr>
          <w:rFonts w:ascii="Times New Roman" w:hAnsi="Times New Roman" w:cs="Times New Roman"/>
          <w:bCs/>
        </w:rPr>
        <w:t xml:space="preserve">. </w:t>
      </w:r>
      <w:r w:rsidR="00FB622C">
        <w:rPr>
          <w:rFonts w:ascii="Times New Roman" w:hAnsi="Times New Roman" w:cs="Times New Roman"/>
          <w:bCs/>
        </w:rPr>
        <w:t>kv</w:t>
      </w:r>
      <w:r w:rsidR="00BE63DF" w:rsidRPr="00BE63DF">
        <w:rPr>
          <w:rFonts w:ascii="Times New Roman" w:hAnsi="Times New Roman" w:cs="Times New Roman"/>
          <w:bCs/>
        </w:rPr>
        <w:t>ětna</w:t>
      </w:r>
      <w:r w:rsidR="000F3E2E">
        <w:rPr>
          <w:rFonts w:ascii="Times New Roman" w:hAnsi="Times New Roman" w:cs="Times New Roman"/>
          <w:bCs/>
        </w:rPr>
        <w:t xml:space="preserve"> 2024</w:t>
      </w:r>
      <w:r w:rsidR="00BE63DF" w:rsidRPr="00BE63DF">
        <w:rPr>
          <w:rFonts w:ascii="Times New Roman" w:hAnsi="Times New Roman" w:cs="Times New Roman"/>
          <w:bCs/>
        </w:rPr>
        <w:t xml:space="preserve">. </w:t>
      </w:r>
      <w:r w:rsidR="00BE63DF" w:rsidRPr="00BE63DF">
        <w:rPr>
          <w:rFonts w:ascii="Times New Roman" w:hAnsi="Times New Roman" w:cs="Times New Roman"/>
        </w:rPr>
        <w:t>Přesný termín</w:t>
      </w:r>
      <w:r w:rsidR="00625592">
        <w:rPr>
          <w:rFonts w:ascii="Times New Roman" w:hAnsi="Times New Roman" w:cs="Times New Roman"/>
        </w:rPr>
        <w:t xml:space="preserve"> a místo zápisu stanovuje</w:t>
      </w:r>
      <w:r w:rsidR="00AC4222">
        <w:rPr>
          <w:rFonts w:ascii="Times New Roman" w:hAnsi="Times New Roman" w:cs="Times New Roman"/>
        </w:rPr>
        <w:t xml:space="preserve"> ředitel</w:t>
      </w:r>
      <w:r w:rsidR="00625592">
        <w:rPr>
          <w:rFonts w:ascii="Times New Roman" w:hAnsi="Times New Roman" w:cs="Times New Roman"/>
        </w:rPr>
        <w:t>ka školy po</w:t>
      </w:r>
      <w:r w:rsidR="00BE63DF" w:rsidRPr="00BE63DF">
        <w:rPr>
          <w:rFonts w:ascii="Times New Roman" w:hAnsi="Times New Roman" w:cs="Times New Roman"/>
        </w:rPr>
        <w:t xml:space="preserve"> dohodě se </w:t>
      </w:r>
      <w:r w:rsidR="00BE63DF" w:rsidRPr="00AC4222">
        <w:rPr>
          <w:rFonts w:ascii="Times New Roman" w:hAnsi="Times New Roman" w:cs="Times New Roman"/>
          <w:color w:val="auto"/>
        </w:rPr>
        <w:t>zřizovatelem. Termín zápisu je zveřejně</w:t>
      </w:r>
      <w:r w:rsidR="00AC4222" w:rsidRPr="00AC4222">
        <w:rPr>
          <w:rFonts w:ascii="Times New Roman" w:hAnsi="Times New Roman" w:cs="Times New Roman"/>
          <w:color w:val="auto"/>
        </w:rPr>
        <w:t xml:space="preserve">n na webových stránkách školy </w:t>
      </w:r>
      <w:r w:rsidR="009F0B7E" w:rsidRPr="009F0B7E">
        <w:rPr>
          <w:rFonts w:ascii="Times New Roman" w:hAnsi="Times New Roman" w:cs="Times New Roman"/>
          <w:bCs/>
        </w:rPr>
        <w:t>www.ms</w:t>
      </w:r>
      <w:r w:rsidR="00A12BCB">
        <w:rPr>
          <w:rFonts w:ascii="Times New Roman" w:hAnsi="Times New Roman" w:cs="Times New Roman"/>
          <w:bCs/>
        </w:rPr>
        <w:t>-</w:t>
      </w:r>
      <w:r w:rsidR="009F0B7E" w:rsidRPr="009F0B7E">
        <w:rPr>
          <w:rFonts w:ascii="Times New Roman" w:hAnsi="Times New Roman" w:cs="Times New Roman"/>
          <w:bCs/>
        </w:rPr>
        <w:t>zelenecska.c</w:t>
      </w:r>
      <w:r w:rsidR="009F0B7E">
        <w:rPr>
          <w:rFonts w:ascii="Times New Roman" w:hAnsi="Times New Roman" w:cs="Times New Roman"/>
          <w:bCs/>
        </w:rPr>
        <w:t xml:space="preserve">z </w:t>
      </w:r>
      <w:r w:rsidR="00BE63DF" w:rsidRPr="00BE63DF">
        <w:rPr>
          <w:rFonts w:ascii="Times New Roman" w:hAnsi="Times New Roman" w:cs="Times New Roman"/>
        </w:rPr>
        <w:t>a případně dalšími způsoby v</w:t>
      </w:r>
      <w:r w:rsidR="00775484">
        <w:rPr>
          <w:rFonts w:ascii="Times New Roman" w:hAnsi="Times New Roman" w:cs="Times New Roman"/>
        </w:rPr>
        <w:t> </w:t>
      </w:r>
      <w:r w:rsidR="00BE63DF" w:rsidRPr="00BE63DF">
        <w:rPr>
          <w:rFonts w:ascii="Times New Roman" w:hAnsi="Times New Roman" w:cs="Times New Roman"/>
        </w:rPr>
        <w:t>místě obvyklými. Zápis do mateřské školy probíhá přímo v Mateřské škole ve vypsaných termínech, a to podáním zákonného zástupce řádně vyplněným formulářem Žádosti o přijetí</w:t>
      </w:r>
      <w:r w:rsidR="00160B9B">
        <w:rPr>
          <w:rFonts w:ascii="Times New Roman" w:hAnsi="Times New Roman" w:cs="Times New Roman"/>
        </w:rPr>
        <w:t xml:space="preserve"> pro</w:t>
      </w:r>
      <w:r w:rsidR="00EC5240">
        <w:rPr>
          <w:rFonts w:ascii="Times New Roman" w:hAnsi="Times New Roman" w:cs="Times New Roman"/>
        </w:rPr>
        <w:t xml:space="preserve"> následující školní rok 2024</w:t>
      </w:r>
      <w:r w:rsidR="00CF2B06">
        <w:rPr>
          <w:rFonts w:ascii="Times New Roman" w:hAnsi="Times New Roman" w:cs="Times New Roman"/>
        </w:rPr>
        <w:t>/</w:t>
      </w:r>
      <w:r w:rsidR="00EC5240">
        <w:rPr>
          <w:rFonts w:ascii="Times New Roman" w:hAnsi="Times New Roman" w:cs="Times New Roman"/>
        </w:rPr>
        <w:t>2025</w:t>
      </w:r>
      <w:r w:rsidR="00BE63DF" w:rsidRPr="00BE63DF">
        <w:rPr>
          <w:rFonts w:ascii="Times New Roman" w:hAnsi="Times New Roman" w:cs="Times New Roman"/>
        </w:rPr>
        <w:t xml:space="preserve">, Evidenčním listem </w:t>
      </w:r>
      <w:r w:rsidR="00625592">
        <w:rPr>
          <w:rFonts w:ascii="Times New Roman" w:hAnsi="Times New Roman" w:cs="Times New Roman"/>
        </w:rPr>
        <w:t>se zprávou o zdravotním stavu dítěte a</w:t>
      </w:r>
      <w:r w:rsidR="00BE63DF" w:rsidRPr="00BE63DF">
        <w:rPr>
          <w:rFonts w:ascii="Times New Roman" w:hAnsi="Times New Roman" w:cs="Times New Roman"/>
        </w:rPr>
        <w:t xml:space="preserve"> o splnění podmínky povinného očkování</w:t>
      </w:r>
      <w:r w:rsidR="00625592">
        <w:rPr>
          <w:rFonts w:ascii="Times New Roman" w:hAnsi="Times New Roman" w:cs="Times New Roman"/>
        </w:rPr>
        <w:t xml:space="preserve"> lékařem</w:t>
      </w:r>
      <w:r w:rsidR="00BE63DF" w:rsidRPr="00BE63DF">
        <w:rPr>
          <w:rFonts w:ascii="Times New Roman" w:hAnsi="Times New Roman" w:cs="Times New Roman"/>
        </w:rPr>
        <w:t xml:space="preserve"> a doložením Rodného listu dítěte a</w:t>
      </w:r>
      <w:r w:rsidR="00775484">
        <w:rPr>
          <w:rFonts w:ascii="Times New Roman" w:hAnsi="Times New Roman" w:cs="Times New Roman"/>
        </w:rPr>
        <w:t> </w:t>
      </w:r>
      <w:r w:rsidR="00BE63DF" w:rsidRPr="00BE63DF">
        <w:rPr>
          <w:rFonts w:ascii="Times New Roman" w:hAnsi="Times New Roman" w:cs="Times New Roman"/>
        </w:rPr>
        <w:t>Občanského průkazu rodiče. V případě cizinců doložený legalizovaný pobyt v originále v souladu s § 20 školského zákona.</w:t>
      </w:r>
      <w:r w:rsidR="00BE63DF" w:rsidRPr="00BE63DF">
        <w:rPr>
          <w:rFonts w:ascii="Times New Roman" w:hAnsi="Times New Roman" w:cs="Times New Roman"/>
          <w:sz w:val="22"/>
          <w:szCs w:val="22"/>
        </w:rPr>
        <w:t xml:space="preserve"> </w:t>
      </w:r>
    </w:p>
    <w:p w14:paraId="515CF3C2" w14:textId="77777777" w:rsidR="00DF6F5E" w:rsidRPr="00DF6F5E" w:rsidRDefault="00DF6F5E" w:rsidP="00FB622C">
      <w:pPr>
        <w:shd w:val="clear" w:color="auto" w:fill="FFFFFF"/>
        <w:spacing w:line="510" w:lineRule="atLeast"/>
        <w:outlineLvl w:val="2"/>
        <w:rPr>
          <w:b/>
          <w:bCs/>
          <w:sz w:val="24"/>
          <w:szCs w:val="24"/>
          <w:u w:val="single"/>
        </w:rPr>
      </w:pPr>
      <w:r w:rsidRPr="00DF6F5E">
        <w:rPr>
          <w:b/>
          <w:bCs/>
          <w:sz w:val="24"/>
          <w:szCs w:val="24"/>
          <w:u w:val="single"/>
        </w:rPr>
        <w:t xml:space="preserve">Elektronický předzápis bude probíhat </w:t>
      </w:r>
      <w:r w:rsidR="000F3E2E">
        <w:rPr>
          <w:b/>
          <w:bCs/>
          <w:sz w:val="24"/>
          <w:szCs w:val="24"/>
          <w:u w:val="single"/>
        </w:rPr>
        <w:t>od 2. 4. 2024</w:t>
      </w:r>
      <w:r w:rsidRPr="00DF6F5E">
        <w:rPr>
          <w:b/>
          <w:bCs/>
          <w:sz w:val="24"/>
          <w:szCs w:val="24"/>
          <w:u w:val="single"/>
        </w:rPr>
        <w:t xml:space="preserve"> do </w:t>
      </w:r>
      <w:r w:rsidR="000F3E2E">
        <w:rPr>
          <w:b/>
          <w:bCs/>
          <w:sz w:val="24"/>
          <w:szCs w:val="24"/>
          <w:u w:val="single"/>
        </w:rPr>
        <w:t>30</w:t>
      </w:r>
      <w:r>
        <w:rPr>
          <w:b/>
          <w:bCs/>
          <w:sz w:val="24"/>
          <w:szCs w:val="24"/>
          <w:u w:val="single"/>
        </w:rPr>
        <w:t>.</w:t>
      </w:r>
      <w:r w:rsidR="00FB622C">
        <w:rPr>
          <w:b/>
          <w:bCs/>
          <w:sz w:val="24"/>
          <w:szCs w:val="24"/>
          <w:u w:val="single"/>
        </w:rPr>
        <w:t xml:space="preserve"> </w:t>
      </w:r>
      <w:r>
        <w:rPr>
          <w:b/>
          <w:bCs/>
          <w:sz w:val="24"/>
          <w:szCs w:val="24"/>
          <w:u w:val="single"/>
        </w:rPr>
        <w:t>4.</w:t>
      </w:r>
      <w:r w:rsidR="00FB622C">
        <w:rPr>
          <w:b/>
          <w:bCs/>
          <w:sz w:val="24"/>
          <w:szCs w:val="24"/>
          <w:u w:val="single"/>
        </w:rPr>
        <w:t xml:space="preserve"> </w:t>
      </w:r>
      <w:r w:rsidR="000F3E2E">
        <w:rPr>
          <w:b/>
          <w:bCs/>
          <w:sz w:val="24"/>
          <w:szCs w:val="24"/>
          <w:u w:val="single"/>
        </w:rPr>
        <w:t>2024</w:t>
      </w:r>
      <w:r w:rsidRPr="00DF6F5E">
        <w:rPr>
          <w:b/>
          <w:bCs/>
          <w:sz w:val="24"/>
          <w:szCs w:val="24"/>
          <w:u w:val="single"/>
        </w:rPr>
        <w:t>.</w:t>
      </w:r>
    </w:p>
    <w:p w14:paraId="76002E5E" w14:textId="77777777" w:rsidR="00DF6F5E" w:rsidRPr="00DF6F5E" w:rsidRDefault="00DF6F5E" w:rsidP="00DF6F5E">
      <w:pPr>
        <w:overflowPunct/>
        <w:autoSpaceDE/>
        <w:autoSpaceDN/>
        <w:adjustRightInd/>
        <w:ind w:left="360"/>
        <w:outlineLvl w:val="2"/>
        <w:rPr>
          <w:b/>
          <w:bCs/>
          <w:sz w:val="24"/>
          <w:szCs w:val="24"/>
        </w:rPr>
      </w:pPr>
    </w:p>
    <w:p w14:paraId="7FFFD018" w14:textId="5E48178C" w:rsidR="00FB622C" w:rsidRPr="006B52D9" w:rsidRDefault="000F3E2E" w:rsidP="00BE63DF">
      <w:pPr>
        <w:overflowPunct/>
        <w:autoSpaceDE/>
        <w:autoSpaceDN/>
        <w:adjustRightInd/>
        <w:outlineLvl w:val="2"/>
        <w:rPr>
          <w:b/>
          <w:bCs/>
          <w:sz w:val="24"/>
          <w:szCs w:val="24"/>
          <w:u w:val="single"/>
        </w:rPr>
      </w:pPr>
      <w:r>
        <w:rPr>
          <w:b/>
          <w:bCs/>
          <w:sz w:val="24"/>
          <w:szCs w:val="24"/>
          <w:u w:val="single"/>
        </w:rPr>
        <w:t>Zápis do MŠ na školní rok 2024/2025</w:t>
      </w:r>
      <w:r w:rsidR="00BE63DF" w:rsidRPr="006B52D9">
        <w:rPr>
          <w:b/>
          <w:bCs/>
          <w:sz w:val="24"/>
          <w:szCs w:val="24"/>
          <w:u w:val="single"/>
        </w:rPr>
        <w:t xml:space="preserve"> </w:t>
      </w:r>
      <w:r w:rsidR="00575A48">
        <w:rPr>
          <w:b/>
          <w:bCs/>
          <w:sz w:val="24"/>
          <w:szCs w:val="24"/>
          <w:u w:val="single"/>
        </w:rPr>
        <w:t xml:space="preserve">se uskuteční </w:t>
      </w:r>
      <w:r w:rsidR="00BE63DF" w:rsidRPr="006B52D9">
        <w:rPr>
          <w:b/>
          <w:bCs/>
          <w:sz w:val="24"/>
          <w:szCs w:val="24"/>
          <w:u w:val="single"/>
        </w:rPr>
        <w:t xml:space="preserve">v ředitelně MŠ Praha 9 – Hloubětín, </w:t>
      </w:r>
    </w:p>
    <w:p w14:paraId="13DF23FB" w14:textId="44076E37" w:rsidR="00BE63DF" w:rsidRDefault="00BE63DF" w:rsidP="00625592">
      <w:pPr>
        <w:overflowPunct/>
        <w:autoSpaceDE/>
        <w:autoSpaceDN/>
        <w:adjustRightInd/>
        <w:outlineLvl w:val="2"/>
        <w:rPr>
          <w:b/>
          <w:bCs/>
          <w:color w:val="FF0000"/>
          <w:sz w:val="24"/>
          <w:szCs w:val="24"/>
          <w:u w:val="single"/>
        </w:rPr>
      </w:pPr>
      <w:r w:rsidRPr="006B52D9">
        <w:rPr>
          <w:b/>
          <w:bCs/>
          <w:sz w:val="24"/>
          <w:szCs w:val="24"/>
          <w:u w:val="single"/>
        </w:rPr>
        <w:t>Zelenečská 500</w:t>
      </w:r>
      <w:r w:rsidR="00625592" w:rsidRPr="006B52D9">
        <w:rPr>
          <w:b/>
          <w:bCs/>
          <w:sz w:val="24"/>
          <w:szCs w:val="24"/>
          <w:u w:val="single"/>
        </w:rPr>
        <w:t xml:space="preserve"> </w:t>
      </w:r>
      <w:r w:rsidR="000F3E2E">
        <w:rPr>
          <w:b/>
          <w:bCs/>
          <w:color w:val="FF0000"/>
          <w:sz w:val="24"/>
          <w:szCs w:val="24"/>
          <w:u w:val="single"/>
        </w:rPr>
        <w:t>02. 05. 2024 + 03. 05. 2024 od 8.30 – 12.00 + 13.00 – 17.0</w:t>
      </w:r>
      <w:r w:rsidRPr="006B52D9">
        <w:rPr>
          <w:b/>
          <w:bCs/>
          <w:color w:val="FF0000"/>
          <w:sz w:val="24"/>
          <w:szCs w:val="24"/>
          <w:u w:val="single"/>
        </w:rPr>
        <w:t>0 hodin</w:t>
      </w:r>
      <w:r w:rsidR="00D87D0D" w:rsidRPr="006B52D9">
        <w:rPr>
          <w:b/>
          <w:bCs/>
          <w:color w:val="FF0000"/>
          <w:sz w:val="24"/>
          <w:szCs w:val="24"/>
          <w:u w:val="single"/>
        </w:rPr>
        <w:t>.</w:t>
      </w:r>
    </w:p>
    <w:p w14:paraId="3DADBF2F" w14:textId="77777777" w:rsidR="00625592" w:rsidRPr="00625592" w:rsidRDefault="00625592" w:rsidP="00F21ECB">
      <w:pPr>
        <w:overflowPunct/>
        <w:autoSpaceDE/>
        <w:autoSpaceDN/>
        <w:adjustRightInd/>
        <w:spacing w:before="240"/>
        <w:ind w:left="703" w:hanging="703"/>
        <w:jc w:val="both"/>
        <w:rPr>
          <w:b/>
          <w:sz w:val="24"/>
          <w:szCs w:val="24"/>
        </w:rPr>
      </w:pPr>
      <w:r w:rsidRPr="00625592">
        <w:rPr>
          <w:b/>
          <w:sz w:val="24"/>
          <w:szCs w:val="24"/>
        </w:rPr>
        <w:t>Dokumentace, kterou u  zápisu zákonný zástupce předloží:</w:t>
      </w:r>
    </w:p>
    <w:p w14:paraId="4D8C3FBF" w14:textId="77777777" w:rsidR="00625592" w:rsidRPr="00E9073D" w:rsidRDefault="00625592" w:rsidP="00F21ECB">
      <w:pPr>
        <w:overflowPunct/>
        <w:autoSpaceDE/>
        <w:autoSpaceDN/>
        <w:adjustRightInd/>
        <w:spacing w:before="240"/>
        <w:jc w:val="both"/>
        <w:rPr>
          <w:sz w:val="24"/>
          <w:szCs w:val="24"/>
        </w:rPr>
      </w:pPr>
      <w:r w:rsidRPr="00625592">
        <w:rPr>
          <w:b/>
          <w:sz w:val="24"/>
          <w:szCs w:val="24"/>
        </w:rPr>
        <w:t>a)</w:t>
      </w:r>
      <w:r>
        <w:rPr>
          <w:sz w:val="24"/>
          <w:szCs w:val="24"/>
        </w:rPr>
        <w:t xml:space="preserve"> </w:t>
      </w:r>
      <w:r w:rsidRPr="00E9073D">
        <w:rPr>
          <w:sz w:val="24"/>
          <w:szCs w:val="24"/>
        </w:rPr>
        <w:t>Občanský průkaz zákonného zástupce</w:t>
      </w:r>
      <w:r w:rsidR="00AF019F">
        <w:rPr>
          <w:sz w:val="24"/>
          <w:szCs w:val="24"/>
        </w:rPr>
        <w:t xml:space="preserve"> </w:t>
      </w:r>
      <w:r w:rsidR="00257C7D">
        <w:rPr>
          <w:sz w:val="24"/>
          <w:szCs w:val="24"/>
        </w:rPr>
        <w:t>–</w:t>
      </w:r>
      <w:r w:rsidR="00AF019F">
        <w:rPr>
          <w:sz w:val="24"/>
          <w:szCs w:val="24"/>
        </w:rPr>
        <w:t xml:space="preserve"> originál</w:t>
      </w:r>
      <w:r w:rsidR="00257C7D">
        <w:rPr>
          <w:sz w:val="24"/>
          <w:szCs w:val="24"/>
        </w:rPr>
        <w:t xml:space="preserve"> s trvalým pobytem na Praze 14, případně originál nájemní smlouvy s pobytem na Praze 14</w:t>
      </w:r>
    </w:p>
    <w:p w14:paraId="18765BC7" w14:textId="1B64B7EB" w:rsidR="00625592" w:rsidRPr="00E9073D" w:rsidRDefault="00625592" w:rsidP="00625592">
      <w:pPr>
        <w:overflowPunct/>
        <w:autoSpaceDE/>
        <w:autoSpaceDN/>
        <w:adjustRightInd/>
        <w:jc w:val="both"/>
        <w:rPr>
          <w:sz w:val="24"/>
          <w:szCs w:val="24"/>
        </w:rPr>
      </w:pPr>
      <w:r w:rsidRPr="00625592">
        <w:rPr>
          <w:b/>
          <w:sz w:val="24"/>
          <w:szCs w:val="24"/>
        </w:rPr>
        <w:t>b)</w:t>
      </w:r>
      <w:r>
        <w:rPr>
          <w:sz w:val="24"/>
          <w:szCs w:val="24"/>
        </w:rPr>
        <w:t xml:space="preserve"> </w:t>
      </w:r>
      <w:r w:rsidRPr="00E9073D">
        <w:rPr>
          <w:sz w:val="24"/>
          <w:szCs w:val="24"/>
        </w:rPr>
        <w:t xml:space="preserve">Rodný list </w:t>
      </w:r>
      <w:r w:rsidR="00575A48" w:rsidRPr="00E9073D">
        <w:rPr>
          <w:sz w:val="24"/>
          <w:szCs w:val="24"/>
        </w:rPr>
        <w:t>dítěte</w:t>
      </w:r>
      <w:r w:rsidR="00575A48">
        <w:rPr>
          <w:sz w:val="24"/>
          <w:szCs w:val="24"/>
        </w:rPr>
        <w:t xml:space="preserve"> – originál</w:t>
      </w:r>
    </w:p>
    <w:p w14:paraId="0FABAF85" w14:textId="3635A67F" w:rsidR="00625592" w:rsidRDefault="00625592" w:rsidP="00625592">
      <w:pPr>
        <w:overflowPunct/>
        <w:autoSpaceDE/>
        <w:autoSpaceDN/>
        <w:adjustRightInd/>
        <w:jc w:val="both"/>
        <w:rPr>
          <w:sz w:val="24"/>
          <w:szCs w:val="24"/>
        </w:rPr>
      </w:pPr>
      <w:r w:rsidRPr="00625592">
        <w:rPr>
          <w:b/>
          <w:sz w:val="24"/>
          <w:szCs w:val="24"/>
        </w:rPr>
        <w:t>c)</w:t>
      </w:r>
      <w:r>
        <w:rPr>
          <w:sz w:val="24"/>
          <w:szCs w:val="24"/>
        </w:rPr>
        <w:t xml:space="preserve"> Legalizovaný pobyt </w:t>
      </w:r>
      <w:r w:rsidR="00575A48">
        <w:rPr>
          <w:sz w:val="24"/>
          <w:szCs w:val="24"/>
        </w:rPr>
        <w:t>cizinců</w:t>
      </w:r>
      <w:r w:rsidR="00575A48" w:rsidRPr="00E9073D">
        <w:rPr>
          <w:sz w:val="24"/>
          <w:szCs w:val="24"/>
        </w:rPr>
        <w:t xml:space="preserve"> </w:t>
      </w:r>
      <w:r w:rsidR="00575A48">
        <w:rPr>
          <w:sz w:val="24"/>
          <w:szCs w:val="24"/>
        </w:rPr>
        <w:t>– originál</w:t>
      </w:r>
    </w:p>
    <w:p w14:paraId="48794D12" w14:textId="77777777" w:rsidR="00625592" w:rsidRDefault="00625592" w:rsidP="00625592">
      <w:pPr>
        <w:overflowPunct/>
        <w:autoSpaceDE/>
        <w:autoSpaceDN/>
        <w:adjustRightInd/>
        <w:jc w:val="both"/>
        <w:rPr>
          <w:sz w:val="24"/>
          <w:szCs w:val="24"/>
        </w:rPr>
      </w:pPr>
      <w:r w:rsidRPr="00625592">
        <w:rPr>
          <w:b/>
          <w:sz w:val="24"/>
          <w:szCs w:val="24"/>
        </w:rPr>
        <w:t>d)</w:t>
      </w:r>
      <w:r>
        <w:rPr>
          <w:sz w:val="24"/>
          <w:szCs w:val="24"/>
        </w:rPr>
        <w:t xml:space="preserve"> Vyplněnou žádost k přijetí včetně data a podpisů</w:t>
      </w:r>
      <w:r w:rsidR="00B51C68">
        <w:rPr>
          <w:sz w:val="24"/>
          <w:szCs w:val="24"/>
        </w:rPr>
        <w:t xml:space="preserve"> a nedílnou součástí žádosti (přihlášky) je souhlas se zpracováním osobních údajů.</w:t>
      </w:r>
    </w:p>
    <w:p w14:paraId="708E7784" w14:textId="2EC05180" w:rsidR="00625592" w:rsidRDefault="00625592" w:rsidP="00625592">
      <w:pPr>
        <w:overflowPunct/>
        <w:autoSpaceDE/>
        <w:autoSpaceDN/>
        <w:adjustRightInd/>
        <w:jc w:val="both"/>
        <w:rPr>
          <w:sz w:val="24"/>
          <w:szCs w:val="24"/>
        </w:rPr>
      </w:pPr>
      <w:r w:rsidRPr="00625592">
        <w:rPr>
          <w:b/>
          <w:sz w:val="24"/>
          <w:szCs w:val="24"/>
        </w:rPr>
        <w:t>e)</w:t>
      </w:r>
      <w:r>
        <w:rPr>
          <w:sz w:val="24"/>
          <w:szCs w:val="24"/>
        </w:rPr>
        <w:t xml:space="preserve"> Vyplněný evidenční list včetně </w:t>
      </w:r>
      <w:r w:rsidR="00AF019F">
        <w:rPr>
          <w:sz w:val="24"/>
          <w:szCs w:val="24"/>
        </w:rPr>
        <w:t xml:space="preserve">data, podpisů, </w:t>
      </w:r>
      <w:r>
        <w:rPr>
          <w:sz w:val="24"/>
          <w:szCs w:val="24"/>
        </w:rPr>
        <w:t>vyjádření dětského lékaře a potvrzením o</w:t>
      </w:r>
      <w:r w:rsidR="00775484">
        <w:rPr>
          <w:sz w:val="24"/>
          <w:szCs w:val="24"/>
        </w:rPr>
        <w:t> </w:t>
      </w:r>
      <w:r>
        <w:rPr>
          <w:sz w:val="24"/>
          <w:szCs w:val="24"/>
        </w:rPr>
        <w:t>očkování</w:t>
      </w:r>
    </w:p>
    <w:p w14:paraId="25B05D57" w14:textId="7E7F75AE" w:rsidR="00DD5F2B" w:rsidRPr="00DD5F2B" w:rsidRDefault="00625592" w:rsidP="00F21ECB">
      <w:pPr>
        <w:overflowPunct/>
        <w:autoSpaceDE/>
        <w:autoSpaceDN/>
        <w:adjustRightInd/>
        <w:spacing w:before="240"/>
        <w:jc w:val="both"/>
        <w:outlineLvl w:val="2"/>
        <w:rPr>
          <w:sz w:val="24"/>
          <w:szCs w:val="24"/>
        </w:rPr>
      </w:pPr>
      <w:r w:rsidRPr="00AC4222">
        <w:rPr>
          <w:b/>
          <w:bCs/>
          <w:sz w:val="24"/>
          <w:szCs w:val="24"/>
        </w:rPr>
        <w:t xml:space="preserve">2) </w:t>
      </w:r>
      <w:r w:rsidRPr="00AC4222">
        <w:rPr>
          <w:sz w:val="24"/>
          <w:szCs w:val="24"/>
        </w:rPr>
        <w:t xml:space="preserve">V případě většího počtu žadatelů o </w:t>
      </w:r>
      <w:r w:rsidR="00575A48" w:rsidRPr="00AC4222">
        <w:rPr>
          <w:sz w:val="24"/>
          <w:szCs w:val="24"/>
        </w:rPr>
        <w:t>umístění,</w:t>
      </w:r>
      <w:r w:rsidRPr="00AC4222">
        <w:rPr>
          <w:sz w:val="24"/>
          <w:szCs w:val="24"/>
        </w:rPr>
        <w:t xml:space="preserve"> než je předpokládaný počet volných míst v</w:t>
      </w:r>
      <w:r w:rsidR="00775484">
        <w:rPr>
          <w:sz w:val="24"/>
          <w:szCs w:val="24"/>
        </w:rPr>
        <w:t> </w:t>
      </w:r>
      <w:r w:rsidRPr="00AC4222">
        <w:rPr>
          <w:sz w:val="24"/>
          <w:szCs w:val="24"/>
        </w:rPr>
        <w:t>mateřské škole pro nadcházející školní rok, rozhodne ředitelka školy o přijetí či nepřijetí dítěte v souladu s kritérii pro přijímání dětí k předškolnímu vzdělávání, která jsou součástí této směrnice.</w:t>
      </w:r>
    </w:p>
    <w:p w14:paraId="79F988DA" w14:textId="77777777" w:rsidR="00625592" w:rsidRDefault="00625592" w:rsidP="00625592">
      <w:pPr>
        <w:overflowPunct/>
        <w:autoSpaceDE/>
        <w:autoSpaceDN/>
        <w:adjustRightInd/>
        <w:ind w:left="705" w:hanging="705"/>
        <w:rPr>
          <w:sz w:val="24"/>
          <w:szCs w:val="24"/>
        </w:rPr>
      </w:pPr>
      <w:r w:rsidRPr="00925928">
        <w:rPr>
          <w:sz w:val="24"/>
          <w:szCs w:val="24"/>
        </w:rPr>
        <w:t>Termín odevzdání žádosti je doba rozhodná pro zapo</w:t>
      </w:r>
      <w:r>
        <w:rPr>
          <w:sz w:val="24"/>
          <w:szCs w:val="24"/>
        </w:rPr>
        <w:t>četí správního řízení dle těchto předem</w:t>
      </w:r>
    </w:p>
    <w:p w14:paraId="75040083" w14:textId="77777777" w:rsidR="00625592" w:rsidRDefault="00625592" w:rsidP="00625592">
      <w:pPr>
        <w:overflowPunct/>
        <w:autoSpaceDE/>
        <w:autoSpaceDN/>
        <w:adjustRightInd/>
        <w:ind w:left="705" w:hanging="705"/>
        <w:rPr>
          <w:sz w:val="24"/>
          <w:szCs w:val="24"/>
        </w:rPr>
      </w:pPr>
      <w:r>
        <w:rPr>
          <w:sz w:val="24"/>
          <w:szCs w:val="24"/>
        </w:rPr>
        <w:lastRenderedPageBreak/>
        <w:t>stanovených kritérií.</w:t>
      </w:r>
    </w:p>
    <w:p w14:paraId="3594A264" w14:textId="77777777" w:rsidR="0077551A" w:rsidRDefault="00625592" w:rsidP="0077551A">
      <w:pPr>
        <w:overflowPunct/>
        <w:autoSpaceDE/>
        <w:autoSpaceDN/>
        <w:adjustRightInd/>
        <w:rPr>
          <w:sz w:val="24"/>
          <w:szCs w:val="24"/>
        </w:rPr>
      </w:pPr>
      <w:r w:rsidRPr="00925928">
        <w:rPr>
          <w:sz w:val="24"/>
          <w:szCs w:val="24"/>
        </w:rPr>
        <w:t>O přijetí dítěte nerozhoduje datum či pořadí podání žádosti.</w:t>
      </w:r>
    </w:p>
    <w:p w14:paraId="2226B976" w14:textId="77777777" w:rsidR="0077551A" w:rsidRDefault="0077551A" w:rsidP="0077551A">
      <w:pPr>
        <w:overflowPunct/>
        <w:autoSpaceDE/>
        <w:autoSpaceDN/>
        <w:adjustRightInd/>
        <w:rPr>
          <w:sz w:val="24"/>
          <w:szCs w:val="24"/>
        </w:rPr>
      </w:pPr>
    </w:p>
    <w:p w14:paraId="42A5A342" w14:textId="7C2FC832" w:rsidR="0077551A" w:rsidRDefault="00625592" w:rsidP="0077551A">
      <w:pPr>
        <w:overflowPunct/>
        <w:autoSpaceDE/>
        <w:autoSpaceDN/>
        <w:adjustRightInd/>
        <w:rPr>
          <w:sz w:val="24"/>
          <w:szCs w:val="24"/>
        </w:rPr>
      </w:pPr>
      <w:r w:rsidRPr="00CE0577">
        <w:rPr>
          <w:b/>
          <w:bCs/>
          <w:sz w:val="28"/>
          <w:szCs w:val="28"/>
        </w:rPr>
        <w:t xml:space="preserve">Stanovená </w:t>
      </w:r>
      <w:r w:rsidR="00FB622C">
        <w:rPr>
          <w:b/>
          <w:bCs/>
          <w:sz w:val="28"/>
          <w:szCs w:val="28"/>
        </w:rPr>
        <w:t xml:space="preserve"> </w:t>
      </w:r>
      <w:r w:rsidRPr="00CE0577">
        <w:rPr>
          <w:b/>
          <w:bCs/>
          <w:sz w:val="28"/>
          <w:szCs w:val="28"/>
        </w:rPr>
        <w:t>kritéria pro p</w:t>
      </w:r>
      <w:r w:rsidR="00160B9B">
        <w:rPr>
          <w:b/>
          <w:bCs/>
          <w:sz w:val="28"/>
          <w:szCs w:val="28"/>
        </w:rPr>
        <w:t xml:space="preserve">řijímání dětí </w:t>
      </w:r>
      <w:r w:rsidR="00775484">
        <w:rPr>
          <w:b/>
          <w:bCs/>
          <w:sz w:val="28"/>
          <w:szCs w:val="28"/>
        </w:rPr>
        <w:t>3–6</w:t>
      </w:r>
      <w:r w:rsidR="00AB73C7">
        <w:rPr>
          <w:b/>
          <w:bCs/>
          <w:sz w:val="28"/>
          <w:szCs w:val="28"/>
        </w:rPr>
        <w:t xml:space="preserve"> letých </w:t>
      </w:r>
      <w:r w:rsidR="000F3E2E">
        <w:rPr>
          <w:b/>
          <w:bCs/>
          <w:sz w:val="28"/>
          <w:szCs w:val="28"/>
        </w:rPr>
        <w:t>na školní rok 2024</w:t>
      </w:r>
      <w:r w:rsidR="00CF2B06">
        <w:rPr>
          <w:b/>
          <w:bCs/>
          <w:sz w:val="28"/>
          <w:szCs w:val="28"/>
        </w:rPr>
        <w:t>/20</w:t>
      </w:r>
      <w:r w:rsidR="005B5A97">
        <w:rPr>
          <w:b/>
          <w:bCs/>
          <w:sz w:val="28"/>
          <w:szCs w:val="28"/>
        </w:rPr>
        <w:t>2</w:t>
      </w:r>
      <w:r w:rsidR="000F3E2E">
        <w:rPr>
          <w:b/>
          <w:bCs/>
          <w:sz w:val="28"/>
          <w:szCs w:val="28"/>
        </w:rPr>
        <w:t>5</w:t>
      </w:r>
    </w:p>
    <w:p w14:paraId="6774E813" w14:textId="77777777" w:rsidR="0077551A" w:rsidRDefault="0077551A" w:rsidP="0077551A">
      <w:pPr>
        <w:overflowPunct/>
        <w:autoSpaceDE/>
        <w:autoSpaceDN/>
        <w:adjustRightInd/>
        <w:rPr>
          <w:sz w:val="24"/>
          <w:szCs w:val="24"/>
        </w:rPr>
      </w:pPr>
    </w:p>
    <w:p w14:paraId="0AF81D96" w14:textId="77777777" w:rsidR="00FB622C" w:rsidRDefault="0077551A" w:rsidP="00E11507">
      <w:pPr>
        <w:pStyle w:val="Odstavecseseznamem"/>
        <w:numPr>
          <w:ilvl w:val="0"/>
          <w:numId w:val="20"/>
        </w:numPr>
        <w:overflowPunct/>
        <w:autoSpaceDE/>
        <w:autoSpaceDN/>
        <w:adjustRightInd/>
        <w:jc w:val="both"/>
        <w:rPr>
          <w:bCs/>
          <w:sz w:val="24"/>
          <w:szCs w:val="24"/>
        </w:rPr>
      </w:pPr>
      <w:r w:rsidRPr="00FB622C">
        <w:rPr>
          <w:bCs/>
          <w:sz w:val="24"/>
          <w:szCs w:val="24"/>
        </w:rPr>
        <w:t>Děti, pro které je předškolní vzdělávání povinné (§ 34 odst. 1 a § 34a ŠZ) s místem trvalého pobytu (v případě cizinců s místem pobytu) ve školském obvodu (tj. území MČ Praha 14) Mateřské školy Praha 9 - Hloubětín,</w:t>
      </w:r>
      <w:r w:rsidR="00FB622C">
        <w:rPr>
          <w:bCs/>
          <w:sz w:val="24"/>
          <w:szCs w:val="24"/>
        </w:rPr>
        <w:t xml:space="preserve"> </w:t>
      </w:r>
      <w:r w:rsidRPr="00FB622C">
        <w:rPr>
          <w:bCs/>
          <w:sz w:val="24"/>
          <w:szCs w:val="24"/>
        </w:rPr>
        <w:t>Zelenečská 500 příspěvkové organizace, které dosáhnou pěti či více let před začátkem š</w:t>
      </w:r>
      <w:r w:rsidR="000F3E2E">
        <w:rPr>
          <w:bCs/>
          <w:sz w:val="24"/>
          <w:szCs w:val="24"/>
        </w:rPr>
        <w:t>kolního roku (tj. do 31. 8. 2024</w:t>
      </w:r>
      <w:r w:rsidRPr="00FB622C">
        <w:rPr>
          <w:bCs/>
          <w:sz w:val="24"/>
          <w:szCs w:val="24"/>
        </w:rPr>
        <w:t xml:space="preserve">). </w:t>
      </w:r>
    </w:p>
    <w:p w14:paraId="6B93C08E" w14:textId="77777777" w:rsidR="00FB622C" w:rsidRPr="00FB622C" w:rsidRDefault="00FB622C" w:rsidP="00E11507">
      <w:pPr>
        <w:pStyle w:val="Odstavecseseznamem"/>
        <w:overflowPunct/>
        <w:autoSpaceDE/>
        <w:autoSpaceDN/>
        <w:adjustRightInd/>
        <w:jc w:val="both"/>
        <w:rPr>
          <w:bCs/>
          <w:sz w:val="24"/>
          <w:szCs w:val="24"/>
        </w:rPr>
      </w:pPr>
    </w:p>
    <w:p w14:paraId="1E4F0937" w14:textId="77777777" w:rsidR="0077551A" w:rsidRPr="00FB622C" w:rsidRDefault="0077551A" w:rsidP="00E11507">
      <w:pPr>
        <w:pStyle w:val="Odstavecseseznamem"/>
        <w:numPr>
          <w:ilvl w:val="0"/>
          <w:numId w:val="20"/>
        </w:numPr>
        <w:overflowPunct/>
        <w:autoSpaceDE/>
        <w:autoSpaceDN/>
        <w:adjustRightInd/>
        <w:jc w:val="both"/>
        <w:rPr>
          <w:sz w:val="24"/>
          <w:szCs w:val="24"/>
        </w:rPr>
      </w:pPr>
      <w:r w:rsidRPr="00FB622C">
        <w:rPr>
          <w:bCs/>
          <w:sz w:val="24"/>
          <w:szCs w:val="24"/>
        </w:rPr>
        <w:t>Děti, které se do mateřské školy přijímají přednostně (§ 34 odst. 3 ŠZ) s místem trvalého pobytu (v případě cizinců místem pobytu) ve školském obvodu (tj. území MČ Praha 14) Mateřské školy Praha 9 - Hloubětín,</w:t>
      </w:r>
      <w:r w:rsidR="00FB622C">
        <w:rPr>
          <w:bCs/>
          <w:sz w:val="24"/>
          <w:szCs w:val="24"/>
        </w:rPr>
        <w:t xml:space="preserve"> </w:t>
      </w:r>
      <w:r w:rsidRPr="00FB622C">
        <w:rPr>
          <w:bCs/>
          <w:sz w:val="24"/>
          <w:szCs w:val="24"/>
        </w:rPr>
        <w:t>Zelenečská 500 příspěvkové organizace, které dosáhnou nejméně čtvrtého roku věku před začátkem š</w:t>
      </w:r>
      <w:r w:rsidR="005B5A97" w:rsidRPr="00FB622C">
        <w:rPr>
          <w:bCs/>
          <w:sz w:val="24"/>
          <w:szCs w:val="24"/>
        </w:rPr>
        <w:t>kolního roku (tj. do 3</w:t>
      </w:r>
      <w:r w:rsidR="000F3E2E">
        <w:rPr>
          <w:bCs/>
          <w:sz w:val="24"/>
          <w:szCs w:val="24"/>
        </w:rPr>
        <w:t>1. 8. 2024</w:t>
      </w:r>
      <w:r w:rsidRPr="00FB622C">
        <w:rPr>
          <w:bCs/>
          <w:sz w:val="24"/>
          <w:szCs w:val="24"/>
        </w:rPr>
        <w:t>), seřazené podle data narození od nejstarších po nejmladší, a to do výše povoleného počtu dětí uvedeného v rejstříku škol a školských zařízení.</w:t>
      </w:r>
    </w:p>
    <w:p w14:paraId="59213FBF" w14:textId="77777777" w:rsidR="00FB622C" w:rsidRPr="00FB622C" w:rsidRDefault="00FB622C" w:rsidP="00E11507">
      <w:pPr>
        <w:overflowPunct/>
        <w:autoSpaceDE/>
        <w:autoSpaceDN/>
        <w:adjustRightInd/>
        <w:jc w:val="both"/>
        <w:rPr>
          <w:sz w:val="24"/>
          <w:szCs w:val="24"/>
        </w:rPr>
      </w:pPr>
    </w:p>
    <w:p w14:paraId="6B976823" w14:textId="77777777" w:rsidR="00FB622C" w:rsidRPr="00FB622C" w:rsidRDefault="0077551A" w:rsidP="00E11507">
      <w:pPr>
        <w:pStyle w:val="Odstavecseseznamem"/>
        <w:numPr>
          <w:ilvl w:val="0"/>
          <w:numId w:val="20"/>
        </w:numPr>
        <w:overflowPunct/>
        <w:autoSpaceDE/>
        <w:autoSpaceDN/>
        <w:adjustRightInd/>
        <w:jc w:val="both"/>
        <w:rPr>
          <w:sz w:val="24"/>
          <w:szCs w:val="24"/>
        </w:rPr>
      </w:pPr>
      <w:r w:rsidRPr="00FB622C">
        <w:rPr>
          <w:bCs/>
          <w:sz w:val="24"/>
          <w:szCs w:val="24"/>
        </w:rPr>
        <w:t xml:space="preserve"> Děti s místem trvalého pobytu (v případě cizinců místem pobytu) ve školském obvodu (tj. území MČ Praha 14) Mateřské školy Praha 9 - Hloubětín,</w:t>
      </w:r>
      <w:r w:rsidR="00FB622C" w:rsidRPr="00FB622C">
        <w:rPr>
          <w:bCs/>
          <w:sz w:val="24"/>
          <w:szCs w:val="24"/>
        </w:rPr>
        <w:t xml:space="preserve"> </w:t>
      </w:r>
      <w:r w:rsidRPr="00FB622C">
        <w:rPr>
          <w:bCs/>
          <w:sz w:val="24"/>
          <w:szCs w:val="24"/>
        </w:rPr>
        <w:t>Zelenečská 500 příspěvkové organizace, které dosáhnou nejméně třetího roku věku před začátkem š</w:t>
      </w:r>
      <w:r w:rsidR="00D76C8B" w:rsidRPr="00FB622C">
        <w:rPr>
          <w:bCs/>
          <w:sz w:val="24"/>
          <w:szCs w:val="24"/>
        </w:rPr>
        <w:t>kolního roku (tj. do 31. 8. 20</w:t>
      </w:r>
      <w:r w:rsidR="000F3E2E">
        <w:rPr>
          <w:bCs/>
          <w:sz w:val="24"/>
          <w:szCs w:val="24"/>
        </w:rPr>
        <w:t>24</w:t>
      </w:r>
      <w:r w:rsidRPr="00FB622C">
        <w:rPr>
          <w:bCs/>
          <w:sz w:val="24"/>
          <w:szCs w:val="24"/>
        </w:rPr>
        <w:t xml:space="preserve">), seřazené podle data narození od nejstarších po nejmladší, a to do výše povoleného počtu dětí uvedeného v rejstříku škol a školských zařízení. </w:t>
      </w:r>
    </w:p>
    <w:p w14:paraId="2A82FA2E" w14:textId="77777777" w:rsidR="00FB622C" w:rsidRPr="00FB622C" w:rsidRDefault="00FB622C" w:rsidP="00E11507">
      <w:pPr>
        <w:pStyle w:val="Odstavecseseznamem"/>
        <w:jc w:val="both"/>
        <w:rPr>
          <w:bCs/>
          <w:sz w:val="24"/>
          <w:szCs w:val="24"/>
        </w:rPr>
      </w:pPr>
    </w:p>
    <w:p w14:paraId="7DC48D1A" w14:textId="77777777" w:rsidR="00FB622C" w:rsidRPr="00FB622C" w:rsidRDefault="0077551A" w:rsidP="00E11507">
      <w:pPr>
        <w:pStyle w:val="Odstavecseseznamem"/>
        <w:numPr>
          <w:ilvl w:val="0"/>
          <w:numId w:val="20"/>
        </w:numPr>
        <w:overflowPunct/>
        <w:autoSpaceDE/>
        <w:autoSpaceDN/>
        <w:adjustRightInd/>
        <w:jc w:val="both"/>
        <w:rPr>
          <w:sz w:val="24"/>
          <w:szCs w:val="24"/>
        </w:rPr>
      </w:pPr>
      <w:r w:rsidRPr="00FB622C">
        <w:rPr>
          <w:bCs/>
          <w:sz w:val="24"/>
          <w:szCs w:val="24"/>
        </w:rPr>
        <w:t>Děti dvouleté s místem trvalého pobytu (v případě cizinců místem pobytu) ve školském obvodu (tj. území MČ Praha 14) Mateřské školy Praha 9 - Hloubětín,</w:t>
      </w:r>
      <w:r w:rsidR="00FB622C" w:rsidRPr="00FB622C">
        <w:rPr>
          <w:bCs/>
          <w:sz w:val="24"/>
          <w:szCs w:val="24"/>
        </w:rPr>
        <w:t xml:space="preserve"> </w:t>
      </w:r>
      <w:r w:rsidRPr="00FB622C">
        <w:rPr>
          <w:bCs/>
          <w:sz w:val="24"/>
          <w:szCs w:val="24"/>
        </w:rPr>
        <w:t>Zelenečská 500 příspěvkové organizace, které dosáhnou nejméně t</w:t>
      </w:r>
      <w:r w:rsidR="00D76C8B" w:rsidRPr="00FB622C">
        <w:rPr>
          <w:bCs/>
          <w:sz w:val="24"/>
          <w:szCs w:val="24"/>
        </w:rPr>
        <w:t>řetího roku věku do 31. 12. 20</w:t>
      </w:r>
      <w:r w:rsidR="000F3E2E">
        <w:rPr>
          <w:bCs/>
          <w:sz w:val="24"/>
          <w:szCs w:val="24"/>
        </w:rPr>
        <w:t>24</w:t>
      </w:r>
      <w:r w:rsidRPr="00FB622C">
        <w:rPr>
          <w:bCs/>
          <w:sz w:val="24"/>
          <w:szCs w:val="24"/>
        </w:rPr>
        <w:t xml:space="preserve">, seřazené podle data narození od nejstarších po nejmladší, a to do výše povoleného počtu dětí uvedeného v rejstříku škol a školských zařízení. </w:t>
      </w:r>
    </w:p>
    <w:p w14:paraId="786608D7" w14:textId="77777777" w:rsidR="00FB622C" w:rsidRPr="00FB622C" w:rsidRDefault="00FB622C" w:rsidP="00E11507">
      <w:pPr>
        <w:pStyle w:val="Odstavecseseznamem"/>
        <w:jc w:val="both"/>
        <w:rPr>
          <w:sz w:val="24"/>
          <w:szCs w:val="24"/>
        </w:rPr>
      </w:pPr>
    </w:p>
    <w:p w14:paraId="7D6E1D9B" w14:textId="7C27B8FF" w:rsidR="0077551A" w:rsidRPr="00FB622C" w:rsidRDefault="0077551A" w:rsidP="00E11507">
      <w:pPr>
        <w:pStyle w:val="Odstavecseseznamem"/>
        <w:numPr>
          <w:ilvl w:val="0"/>
          <w:numId w:val="20"/>
        </w:numPr>
        <w:overflowPunct/>
        <w:autoSpaceDE/>
        <w:autoSpaceDN/>
        <w:adjustRightInd/>
        <w:jc w:val="both"/>
        <w:rPr>
          <w:sz w:val="24"/>
          <w:szCs w:val="24"/>
        </w:rPr>
      </w:pPr>
      <w:r w:rsidRPr="00FB622C">
        <w:rPr>
          <w:bCs/>
          <w:sz w:val="24"/>
          <w:szCs w:val="24"/>
        </w:rPr>
        <w:t xml:space="preserve">Děti s místem trvalého pobytu </w:t>
      </w:r>
      <w:r w:rsidRPr="00E11507">
        <w:rPr>
          <w:bCs/>
          <w:sz w:val="24"/>
          <w:szCs w:val="24"/>
        </w:rPr>
        <w:t>mimo</w:t>
      </w:r>
      <w:r w:rsidRPr="00FB622C">
        <w:rPr>
          <w:bCs/>
          <w:sz w:val="24"/>
          <w:szCs w:val="24"/>
        </w:rPr>
        <w:t xml:space="preserve"> školský obvod (tj. území MČ Praha 14) Mateřské školy Praha 9 - Hloubětín,</w:t>
      </w:r>
      <w:r w:rsidR="00D76C8B" w:rsidRPr="00FB622C">
        <w:rPr>
          <w:bCs/>
          <w:sz w:val="24"/>
          <w:szCs w:val="24"/>
        </w:rPr>
        <w:t xml:space="preserve"> </w:t>
      </w:r>
      <w:r w:rsidRPr="00FB622C">
        <w:rPr>
          <w:bCs/>
          <w:sz w:val="24"/>
          <w:szCs w:val="24"/>
        </w:rPr>
        <w:t xml:space="preserve">Zelenečská 500 příspěvkové organizace, seřazené podle data narození od </w:t>
      </w:r>
      <w:r w:rsidR="0040167A" w:rsidRPr="00FB622C">
        <w:rPr>
          <w:bCs/>
          <w:sz w:val="24"/>
          <w:szCs w:val="24"/>
        </w:rPr>
        <w:t>nejstarších</w:t>
      </w:r>
      <w:r w:rsidRPr="00FB622C">
        <w:rPr>
          <w:bCs/>
          <w:sz w:val="24"/>
          <w:szCs w:val="24"/>
        </w:rPr>
        <w:t xml:space="preserve"> po nej</w:t>
      </w:r>
      <w:r w:rsidR="0040167A" w:rsidRPr="00FB622C">
        <w:rPr>
          <w:bCs/>
          <w:sz w:val="24"/>
          <w:szCs w:val="24"/>
        </w:rPr>
        <w:t>mladší</w:t>
      </w:r>
      <w:r w:rsidRPr="00FB622C">
        <w:rPr>
          <w:bCs/>
          <w:sz w:val="24"/>
          <w:szCs w:val="24"/>
        </w:rPr>
        <w:t>, a to do výše povoleného počtu dětí uvedeného v</w:t>
      </w:r>
      <w:r w:rsidR="00775484">
        <w:rPr>
          <w:bCs/>
          <w:sz w:val="24"/>
          <w:szCs w:val="24"/>
        </w:rPr>
        <w:t> </w:t>
      </w:r>
      <w:r w:rsidRPr="00FB622C">
        <w:rPr>
          <w:bCs/>
          <w:sz w:val="24"/>
          <w:szCs w:val="24"/>
        </w:rPr>
        <w:t xml:space="preserve">rejstříku škol a školských zařízení.  </w:t>
      </w:r>
    </w:p>
    <w:p w14:paraId="0472CD1B" w14:textId="77777777" w:rsidR="00FB622C" w:rsidRPr="00FB622C" w:rsidRDefault="00FB622C" w:rsidP="00E11507">
      <w:pPr>
        <w:pStyle w:val="Odstavecseseznamem"/>
        <w:jc w:val="both"/>
        <w:rPr>
          <w:sz w:val="24"/>
          <w:szCs w:val="24"/>
        </w:rPr>
      </w:pPr>
    </w:p>
    <w:p w14:paraId="433339C8" w14:textId="77777777" w:rsidR="0077551A" w:rsidRPr="00FB622C" w:rsidRDefault="0077551A" w:rsidP="00E11507">
      <w:pPr>
        <w:pStyle w:val="Odstavecseseznamem"/>
        <w:numPr>
          <w:ilvl w:val="0"/>
          <w:numId w:val="20"/>
        </w:numPr>
        <w:overflowPunct/>
        <w:autoSpaceDE/>
        <w:autoSpaceDN/>
        <w:adjustRightInd/>
        <w:jc w:val="both"/>
        <w:rPr>
          <w:sz w:val="24"/>
          <w:szCs w:val="24"/>
        </w:rPr>
      </w:pPr>
      <w:r w:rsidRPr="00FB622C">
        <w:rPr>
          <w:bCs/>
          <w:sz w:val="24"/>
          <w:szCs w:val="24"/>
        </w:rPr>
        <w:t xml:space="preserve">Do mateřské školy lze přijmout pouze dítě, které se podrobilo stanoveným pravidelným očkováním, příp. má doklad, že je proti nákaze imunní nebo se nemůže očkování podrobit pro trvalou kontraindikaci. </w:t>
      </w:r>
      <w:r w:rsidR="000C5BCF" w:rsidRPr="00FB622C">
        <w:rPr>
          <w:bCs/>
          <w:sz w:val="24"/>
          <w:szCs w:val="24"/>
        </w:rPr>
        <w:t xml:space="preserve">§34 odst.5 školského zákona stanoví, že při přijímání dětí k předškolnímu vzdělávání je třeba dodržet podmínky stanovené § 50 zákona č.258/2000Sb., o ochraně veřejného zdraví a o změně některých souvisejících zákonů, ve znění pozdějších předpisů. </w:t>
      </w:r>
      <w:r w:rsidRPr="00FB622C">
        <w:rPr>
          <w:bCs/>
          <w:sz w:val="24"/>
          <w:szCs w:val="24"/>
        </w:rPr>
        <w:t>Toto se nevztahuje na děti s povinnou předškolní docházkou</w:t>
      </w:r>
      <w:r w:rsidR="00E62987" w:rsidRPr="00FB622C">
        <w:rPr>
          <w:bCs/>
          <w:sz w:val="24"/>
          <w:szCs w:val="24"/>
        </w:rPr>
        <w:t>.</w:t>
      </w:r>
    </w:p>
    <w:p w14:paraId="1F3C979B" w14:textId="77777777" w:rsidR="00FB622C" w:rsidRPr="00FB622C" w:rsidRDefault="00FB622C" w:rsidP="00E11507">
      <w:pPr>
        <w:pStyle w:val="Odstavecseseznamem"/>
        <w:jc w:val="both"/>
        <w:rPr>
          <w:sz w:val="24"/>
          <w:szCs w:val="24"/>
        </w:rPr>
      </w:pPr>
    </w:p>
    <w:p w14:paraId="7290E900" w14:textId="77777777" w:rsidR="00B535EE" w:rsidRPr="00FB622C" w:rsidRDefault="00B535EE" w:rsidP="00E11507">
      <w:pPr>
        <w:pStyle w:val="Odstavecseseznamem"/>
        <w:numPr>
          <w:ilvl w:val="0"/>
          <w:numId w:val="20"/>
        </w:numPr>
        <w:overflowPunct/>
        <w:autoSpaceDE/>
        <w:autoSpaceDN/>
        <w:adjustRightInd/>
        <w:jc w:val="both"/>
        <w:rPr>
          <w:sz w:val="24"/>
          <w:szCs w:val="24"/>
        </w:rPr>
      </w:pPr>
      <w:r w:rsidRPr="00FB622C">
        <w:rPr>
          <w:bCs/>
          <w:sz w:val="24"/>
          <w:szCs w:val="24"/>
        </w:rPr>
        <w:t>V případě, že vyskytne na posledním místě pro přijetí dva a více uchazečů se shodným datem narození, kteří mají nárok na přijetí, bude o přijetí či nepřijetí rozhodovat losování Výsledek losování bude zaznamenán v písemném protokolu a signován podpisy všech zúčastněných zástupců losování.</w:t>
      </w:r>
    </w:p>
    <w:p w14:paraId="3C47A115" w14:textId="77777777" w:rsidR="00AB73C7" w:rsidRDefault="00AB73C7" w:rsidP="0077551A">
      <w:pPr>
        <w:keepNext/>
        <w:keepLines/>
        <w:overflowPunct/>
        <w:autoSpaceDE/>
        <w:autoSpaceDN/>
        <w:adjustRightInd/>
        <w:jc w:val="both"/>
        <w:rPr>
          <w:bCs/>
          <w:sz w:val="24"/>
          <w:szCs w:val="24"/>
        </w:rPr>
      </w:pPr>
    </w:p>
    <w:p w14:paraId="2B60509D" w14:textId="77777777" w:rsidR="00775484" w:rsidRDefault="00775484" w:rsidP="00AB73C7">
      <w:pPr>
        <w:overflowPunct/>
        <w:autoSpaceDE/>
        <w:adjustRightInd/>
        <w:rPr>
          <w:b/>
          <w:bCs/>
          <w:sz w:val="28"/>
          <w:szCs w:val="28"/>
        </w:rPr>
      </w:pPr>
    </w:p>
    <w:p w14:paraId="23B7E6B8" w14:textId="1AF1052D" w:rsidR="00AB73C7" w:rsidRDefault="00AB73C7" w:rsidP="00AB73C7">
      <w:pPr>
        <w:overflowPunct/>
        <w:autoSpaceDE/>
        <w:adjustRightInd/>
        <w:rPr>
          <w:b/>
          <w:bCs/>
          <w:sz w:val="28"/>
          <w:szCs w:val="28"/>
        </w:rPr>
      </w:pPr>
      <w:r>
        <w:rPr>
          <w:b/>
          <w:bCs/>
          <w:sz w:val="28"/>
          <w:szCs w:val="28"/>
        </w:rPr>
        <w:lastRenderedPageBreak/>
        <w:t xml:space="preserve">Stanovená kritéria pro přijímání dětí do třídy s menším počtem dětí </w:t>
      </w:r>
    </w:p>
    <w:p w14:paraId="611ADA76" w14:textId="77777777" w:rsidR="00AB73C7" w:rsidRDefault="000F3E2E" w:rsidP="00AB73C7">
      <w:pPr>
        <w:overflowPunct/>
        <w:autoSpaceDE/>
        <w:adjustRightInd/>
        <w:rPr>
          <w:sz w:val="24"/>
          <w:szCs w:val="24"/>
        </w:rPr>
      </w:pPr>
      <w:r>
        <w:rPr>
          <w:b/>
          <w:bCs/>
          <w:sz w:val="28"/>
          <w:szCs w:val="28"/>
        </w:rPr>
        <w:t>od 2 do 3 let na školní rok 2024</w:t>
      </w:r>
      <w:r w:rsidR="00AB73C7">
        <w:rPr>
          <w:b/>
          <w:bCs/>
          <w:sz w:val="28"/>
          <w:szCs w:val="28"/>
        </w:rPr>
        <w:t>/202</w:t>
      </w:r>
      <w:r>
        <w:rPr>
          <w:b/>
          <w:bCs/>
          <w:sz w:val="28"/>
          <w:szCs w:val="28"/>
        </w:rPr>
        <w:t>5</w:t>
      </w:r>
    </w:p>
    <w:p w14:paraId="5E3BD4DB" w14:textId="77777777" w:rsidR="00AB73C7" w:rsidRDefault="00AB73C7" w:rsidP="00AB73C7">
      <w:pPr>
        <w:overflowPunct/>
        <w:autoSpaceDE/>
        <w:adjustRightInd/>
        <w:rPr>
          <w:sz w:val="24"/>
          <w:szCs w:val="24"/>
        </w:rPr>
      </w:pPr>
    </w:p>
    <w:p w14:paraId="3861B64B" w14:textId="32C7E76D" w:rsidR="00AB73C7" w:rsidRPr="00FB622C" w:rsidRDefault="00AB73C7" w:rsidP="00FB622C">
      <w:pPr>
        <w:pStyle w:val="Odstavecseseznamem"/>
        <w:numPr>
          <w:ilvl w:val="0"/>
          <w:numId w:val="22"/>
        </w:numPr>
        <w:overflowPunct/>
        <w:autoSpaceDE/>
        <w:adjustRightInd/>
        <w:jc w:val="both"/>
        <w:rPr>
          <w:sz w:val="24"/>
          <w:szCs w:val="24"/>
        </w:rPr>
      </w:pPr>
      <w:r w:rsidRPr="00FB622C">
        <w:rPr>
          <w:bCs/>
          <w:sz w:val="24"/>
          <w:szCs w:val="24"/>
        </w:rPr>
        <w:t>Děti, které se do třídy pro 2-</w:t>
      </w:r>
      <w:r w:rsidR="00775484" w:rsidRPr="00FB622C">
        <w:rPr>
          <w:bCs/>
          <w:sz w:val="24"/>
          <w:szCs w:val="24"/>
        </w:rPr>
        <w:t>3leté</w:t>
      </w:r>
      <w:r w:rsidRPr="00FB622C">
        <w:rPr>
          <w:bCs/>
          <w:sz w:val="24"/>
          <w:szCs w:val="24"/>
        </w:rPr>
        <w:t xml:space="preserve"> děti mateřské školy přijímají přednostně (§ 34 odst. 3 ŠZ) s místem trvalého pobytu (v případě cizinců místem pobytu) ve školském obvodu (tj. území MČ Praha 14) Mateřské školy Praha 9 - Hloubětín, Zelenečská 500 příspěvkové organizace, které jsou narozeny</w:t>
      </w:r>
      <w:r w:rsidR="00F115FF">
        <w:rPr>
          <w:bCs/>
          <w:sz w:val="24"/>
          <w:szCs w:val="24"/>
        </w:rPr>
        <w:t xml:space="preserve"> v časovém rozmezí od 1. 9</w:t>
      </w:r>
      <w:r w:rsidR="00D621B5" w:rsidRPr="00FB622C">
        <w:rPr>
          <w:bCs/>
          <w:sz w:val="24"/>
          <w:szCs w:val="24"/>
        </w:rPr>
        <w:t>. 2021 do 31. 8.</w:t>
      </w:r>
      <w:r w:rsidR="00F115FF">
        <w:rPr>
          <w:bCs/>
          <w:sz w:val="24"/>
          <w:szCs w:val="24"/>
        </w:rPr>
        <w:t xml:space="preserve"> 2022</w:t>
      </w:r>
      <w:r w:rsidRPr="00FB622C">
        <w:rPr>
          <w:bCs/>
          <w:sz w:val="24"/>
          <w:szCs w:val="24"/>
        </w:rPr>
        <w:t xml:space="preserve"> a jsou i takto řazeny (od ledna do srpna).</w:t>
      </w:r>
    </w:p>
    <w:p w14:paraId="356D9FE7" w14:textId="77777777" w:rsidR="00AB73C7" w:rsidRDefault="00AB73C7" w:rsidP="00AB73C7">
      <w:pPr>
        <w:keepNext/>
        <w:keepLines/>
        <w:overflowPunct/>
        <w:autoSpaceDE/>
        <w:adjustRightInd/>
        <w:jc w:val="both"/>
        <w:rPr>
          <w:bCs/>
          <w:sz w:val="24"/>
          <w:szCs w:val="24"/>
        </w:rPr>
      </w:pPr>
    </w:p>
    <w:p w14:paraId="499C2B3F" w14:textId="77777777" w:rsidR="00AB73C7" w:rsidRPr="00FB622C" w:rsidRDefault="00AB73C7" w:rsidP="00FB622C">
      <w:pPr>
        <w:pStyle w:val="Odstavecseseznamem"/>
        <w:keepNext/>
        <w:keepLines/>
        <w:numPr>
          <w:ilvl w:val="0"/>
          <w:numId w:val="22"/>
        </w:numPr>
        <w:overflowPunct/>
        <w:autoSpaceDE/>
        <w:adjustRightInd/>
        <w:jc w:val="both"/>
        <w:rPr>
          <w:bCs/>
          <w:sz w:val="24"/>
          <w:szCs w:val="24"/>
        </w:rPr>
      </w:pPr>
      <w:r w:rsidRPr="00FB622C">
        <w:rPr>
          <w:bCs/>
          <w:sz w:val="24"/>
          <w:szCs w:val="24"/>
        </w:rPr>
        <w:t xml:space="preserve">Děti s místem trvalého pobytu </w:t>
      </w:r>
      <w:r w:rsidRPr="00E11507">
        <w:rPr>
          <w:bCs/>
          <w:sz w:val="24"/>
          <w:szCs w:val="24"/>
        </w:rPr>
        <w:t>mimo</w:t>
      </w:r>
      <w:r w:rsidRPr="00FB622C">
        <w:rPr>
          <w:bCs/>
          <w:sz w:val="24"/>
          <w:szCs w:val="24"/>
        </w:rPr>
        <w:t xml:space="preserve"> školský obvod (tj. území MČ Praha 14) Mateřské školy Praha 9 - Hloubětín, Zelenečská 500 příspěvkové organizace, které jsou narozeny</w:t>
      </w:r>
      <w:r w:rsidR="00F115FF">
        <w:rPr>
          <w:bCs/>
          <w:sz w:val="24"/>
          <w:szCs w:val="24"/>
        </w:rPr>
        <w:t xml:space="preserve"> v časovém rozmezí od 1. 9</w:t>
      </w:r>
      <w:r w:rsidR="00D621B5" w:rsidRPr="00FB622C">
        <w:rPr>
          <w:bCs/>
          <w:sz w:val="24"/>
          <w:szCs w:val="24"/>
        </w:rPr>
        <w:t>. 2021 do 31</w:t>
      </w:r>
      <w:r w:rsidR="00F115FF">
        <w:rPr>
          <w:bCs/>
          <w:sz w:val="24"/>
          <w:szCs w:val="24"/>
        </w:rPr>
        <w:t>. 8. 2022</w:t>
      </w:r>
      <w:r w:rsidRPr="00FB622C">
        <w:rPr>
          <w:bCs/>
          <w:sz w:val="24"/>
          <w:szCs w:val="24"/>
        </w:rPr>
        <w:t xml:space="preserve"> a jsou i takto řazeny (od ledna do srpna) po dětech spádových. </w:t>
      </w:r>
    </w:p>
    <w:p w14:paraId="0733F0EC" w14:textId="77777777" w:rsidR="00AB73C7" w:rsidRDefault="00AB73C7" w:rsidP="00AB73C7">
      <w:pPr>
        <w:keepNext/>
        <w:keepLines/>
        <w:overflowPunct/>
        <w:autoSpaceDE/>
        <w:adjustRightInd/>
        <w:jc w:val="both"/>
        <w:rPr>
          <w:bCs/>
          <w:sz w:val="24"/>
          <w:szCs w:val="24"/>
        </w:rPr>
      </w:pPr>
    </w:p>
    <w:p w14:paraId="6EAE49D3" w14:textId="77777777" w:rsidR="00AB73C7" w:rsidRPr="00FB622C" w:rsidRDefault="00AB73C7" w:rsidP="00FB622C">
      <w:pPr>
        <w:pStyle w:val="Odstavecseseznamem"/>
        <w:keepNext/>
        <w:keepLines/>
        <w:numPr>
          <w:ilvl w:val="0"/>
          <w:numId w:val="22"/>
        </w:numPr>
        <w:overflowPunct/>
        <w:autoSpaceDE/>
        <w:adjustRightInd/>
        <w:jc w:val="both"/>
        <w:rPr>
          <w:bCs/>
          <w:sz w:val="24"/>
          <w:szCs w:val="24"/>
        </w:rPr>
      </w:pPr>
      <w:r w:rsidRPr="00FB622C">
        <w:rPr>
          <w:bCs/>
          <w:sz w:val="24"/>
          <w:szCs w:val="24"/>
        </w:rPr>
        <w:t>Do mateřské školy lze přijmout pouze dítě, které se podrobilo stanoveným pravidelným očkováním, příp. má doklad, že je proti nákaze imunní nebo se nemůže očkování podrobit pro trvalou kontraindikaci. §34 odst.5 školského zákona stanoví, že při přijímání dětí k předškolnímu vzdělávání je třeba dodržet podmínky stanovené § 50 zákona č.258/2000Sb., o ochraně veřejného zdraví a o změně některých souvisejících zákonů, ve znění pozdějších předpisů.</w:t>
      </w:r>
    </w:p>
    <w:p w14:paraId="2F53176B" w14:textId="77777777" w:rsidR="00542675" w:rsidRDefault="00542675" w:rsidP="00AB73C7">
      <w:pPr>
        <w:keepNext/>
        <w:keepLines/>
        <w:overflowPunct/>
        <w:autoSpaceDE/>
        <w:adjustRightInd/>
        <w:jc w:val="both"/>
        <w:rPr>
          <w:bCs/>
          <w:sz w:val="24"/>
          <w:szCs w:val="24"/>
        </w:rPr>
      </w:pPr>
    </w:p>
    <w:p w14:paraId="21B62FC7" w14:textId="5DA2BCE2" w:rsidR="00542675" w:rsidRPr="00FB622C" w:rsidRDefault="00542675" w:rsidP="00FB622C">
      <w:pPr>
        <w:pStyle w:val="Odstavecseseznamem"/>
        <w:keepNext/>
        <w:keepLines/>
        <w:numPr>
          <w:ilvl w:val="0"/>
          <w:numId w:val="22"/>
        </w:numPr>
        <w:overflowPunct/>
        <w:autoSpaceDE/>
        <w:autoSpaceDN/>
        <w:adjustRightInd/>
        <w:jc w:val="both"/>
        <w:rPr>
          <w:bCs/>
          <w:sz w:val="24"/>
          <w:szCs w:val="24"/>
        </w:rPr>
      </w:pPr>
      <w:r w:rsidRPr="00FB622C">
        <w:rPr>
          <w:bCs/>
          <w:sz w:val="24"/>
          <w:szCs w:val="24"/>
        </w:rPr>
        <w:t>V případě, že vyskytne na posledním místě pro přijetí dva a více uchazečů se shodným datem narození, kteří mají nárok na přijetí, bude o přijetí či nepřijetí rozhodovat losování</w:t>
      </w:r>
      <w:r w:rsidR="00775484">
        <w:rPr>
          <w:bCs/>
          <w:sz w:val="24"/>
          <w:szCs w:val="24"/>
        </w:rPr>
        <w:t>.</w:t>
      </w:r>
      <w:r w:rsidRPr="00FB622C">
        <w:rPr>
          <w:bCs/>
          <w:sz w:val="24"/>
          <w:szCs w:val="24"/>
        </w:rPr>
        <w:t xml:space="preserve"> Výsledek losování bude zaznamenán v písemném protokolu a signován podpisy všech zúčastněných zástupců losování.</w:t>
      </w:r>
    </w:p>
    <w:p w14:paraId="655398D7" w14:textId="77777777" w:rsidR="00EE5126" w:rsidRDefault="00EE5126" w:rsidP="00542675">
      <w:pPr>
        <w:keepNext/>
        <w:keepLines/>
        <w:overflowPunct/>
        <w:autoSpaceDE/>
        <w:autoSpaceDN/>
        <w:adjustRightInd/>
        <w:jc w:val="both"/>
        <w:rPr>
          <w:bCs/>
          <w:sz w:val="24"/>
          <w:szCs w:val="24"/>
        </w:rPr>
      </w:pPr>
    </w:p>
    <w:p w14:paraId="31B73CC2" w14:textId="77777777" w:rsidR="00775484" w:rsidRDefault="00625592" w:rsidP="00775484">
      <w:pPr>
        <w:overflowPunct/>
        <w:autoSpaceDE/>
        <w:autoSpaceDN/>
        <w:adjustRightInd/>
        <w:spacing w:before="240" w:line="315" w:lineRule="atLeast"/>
        <w:jc w:val="both"/>
        <w:rPr>
          <w:bCs/>
          <w:sz w:val="24"/>
          <w:szCs w:val="24"/>
        </w:rPr>
      </w:pPr>
      <w:r>
        <w:rPr>
          <w:b/>
          <w:bCs/>
          <w:sz w:val="24"/>
          <w:szCs w:val="24"/>
        </w:rPr>
        <w:t>3)</w:t>
      </w:r>
      <w:r w:rsidR="00F21ECB">
        <w:rPr>
          <w:b/>
          <w:bCs/>
          <w:sz w:val="24"/>
          <w:szCs w:val="24"/>
        </w:rPr>
        <w:t xml:space="preserve"> </w:t>
      </w:r>
      <w:r w:rsidRPr="00925928">
        <w:rPr>
          <w:bCs/>
          <w:sz w:val="24"/>
          <w:szCs w:val="24"/>
        </w:rPr>
        <w:t xml:space="preserve">Výsledky řízení budou oznámeny na </w:t>
      </w:r>
      <w:r w:rsidR="00B51C68">
        <w:rPr>
          <w:bCs/>
          <w:sz w:val="24"/>
          <w:szCs w:val="24"/>
        </w:rPr>
        <w:t>webu školy</w:t>
      </w:r>
      <w:r w:rsidR="000C5BCF">
        <w:rPr>
          <w:bCs/>
          <w:sz w:val="24"/>
          <w:szCs w:val="24"/>
        </w:rPr>
        <w:t xml:space="preserve"> – </w:t>
      </w:r>
      <w:hyperlink r:id="rId8" w:history="1">
        <w:r w:rsidR="00873874" w:rsidRPr="00CF6983">
          <w:rPr>
            <w:rStyle w:val="Hypertextovodkaz"/>
            <w:bCs/>
            <w:sz w:val="24"/>
            <w:szCs w:val="24"/>
          </w:rPr>
          <w:t>www.ms-zelenecska.cz</w:t>
        </w:r>
      </w:hyperlink>
      <w:r w:rsidR="00F44F77">
        <w:rPr>
          <w:bCs/>
          <w:sz w:val="24"/>
          <w:szCs w:val="24"/>
        </w:rPr>
        <w:t xml:space="preserve"> pod </w:t>
      </w:r>
      <w:r w:rsidR="000C5BCF">
        <w:rPr>
          <w:bCs/>
          <w:sz w:val="24"/>
          <w:szCs w:val="24"/>
        </w:rPr>
        <w:t>registračními</w:t>
      </w:r>
      <w:r w:rsidR="00775484">
        <w:rPr>
          <w:bCs/>
          <w:sz w:val="24"/>
          <w:szCs w:val="24"/>
        </w:rPr>
        <w:t xml:space="preserve"> </w:t>
      </w:r>
      <w:r w:rsidRPr="00925928">
        <w:rPr>
          <w:bCs/>
          <w:sz w:val="24"/>
          <w:szCs w:val="24"/>
        </w:rPr>
        <w:t>čísly do 30</w:t>
      </w:r>
      <w:r>
        <w:rPr>
          <w:bCs/>
          <w:sz w:val="24"/>
          <w:szCs w:val="24"/>
        </w:rPr>
        <w:t xml:space="preserve"> dnů ode</w:t>
      </w:r>
      <w:r w:rsidR="00CE0577">
        <w:rPr>
          <w:bCs/>
          <w:sz w:val="24"/>
          <w:szCs w:val="24"/>
        </w:rPr>
        <w:t xml:space="preserve"> </w:t>
      </w:r>
      <w:r>
        <w:rPr>
          <w:bCs/>
          <w:sz w:val="24"/>
          <w:szCs w:val="24"/>
        </w:rPr>
        <w:t xml:space="preserve">dne </w:t>
      </w:r>
      <w:r w:rsidRPr="00925928">
        <w:rPr>
          <w:bCs/>
          <w:sz w:val="24"/>
          <w:szCs w:val="24"/>
        </w:rPr>
        <w:t>odevzdání žádosti</w:t>
      </w:r>
      <w:r w:rsidR="00B51C68">
        <w:rPr>
          <w:bCs/>
          <w:sz w:val="24"/>
          <w:szCs w:val="24"/>
        </w:rPr>
        <w:t xml:space="preserve"> a u vchodu do školy</w:t>
      </w:r>
      <w:r w:rsidRPr="00925928">
        <w:rPr>
          <w:bCs/>
          <w:sz w:val="24"/>
          <w:szCs w:val="24"/>
        </w:rPr>
        <w:t>.</w:t>
      </w:r>
      <w:r w:rsidR="00775484">
        <w:rPr>
          <w:bCs/>
          <w:sz w:val="24"/>
          <w:szCs w:val="24"/>
        </w:rPr>
        <w:t xml:space="preserve"> </w:t>
      </w:r>
    </w:p>
    <w:p w14:paraId="49D46FA6" w14:textId="43DA8899" w:rsidR="00625592" w:rsidRDefault="00625592" w:rsidP="00775484">
      <w:pPr>
        <w:overflowPunct/>
        <w:autoSpaceDE/>
        <w:autoSpaceDN/>
        <w:adjustRightInd/>
        <w:spacing w:before="240" w:line="315" w:lineRule="atLeast"/>
        <w:jc w:val="both"/>
        <w:rPr>
          <w:bCs/>
          <w:sz w:val="24"/>
          <w:szCs w:val="24"/>
        </w:rPr>
      </w:pPr>
      <w:r w:rsidRPr="00925928">
        <w:rPr>
          <w:bCs/>
          <w:sz w:val="24"/>
          <w:szCs w:val="24"/>
        </w:rPr>
        <w:t>Rozhodnutí bude k v</w:t>
      </w:r>
      <w:r>
        <w:rPr>
          <w:bCs/>
          <w:sz w:val="24"/>
          <w:szCs w:val="24"/>
        </w:rPr>
        <w:t>yzvednutí v MŠ Praha 9 – Hloubětín, Zelenečská 500</w:t>
      </w:r>
      <w:r w:rsidRPr="00925928">
        <w:rPr>
          <w:bCs/>
          <w:sz w:val="24"/>
          <w:szCs w:val="24"/>
        </w:rPr>
        <w:t xml:space="preserve"> osobně zákonnému</w:t>
      </w:r>
    </w:p>
    <w:p w14:paraId="75CC21E5" w14:textId="77777777" w:rsidR="00625592" w:rsidRDefault="00625592" w:rsidP="00F44F77">
      <w:pPr>
        <w:overflowPunct/>
        <w:autoSpaceDE/>
        <w:autoSpaceDN/>
        <w:adjustRightInd/>
        <w:ind w:left="705" w:hanging="705"/>
        <w:jc w:val="both"/>
        <w:rPr>
          <w:bCs/>
          <w:sz w:val="24"/>
          <w:szCs w:val="24"/>
        </w:rPr>
      </w:pPr>
      <w:r w:rsidRPr="00925928">
        <w:rPr>
          <w:bCs/>
          <w:sz w:val="24"/>
          <w:szCs w:val="24"/>
        </w:rPr>
        <w:t>zástupci. Nevyzvednutá</w:t>
      </w:r>
      <w:r w:rsidR="000C21C9">
        <w:rPr>
          <w:bCs/>
          <w:sz w:val="24"/>
          <w:szCs w:val="24"/>
        </w:rPr>
        <w:t>, pouze</w:t>
      </w:r>
      <w:r w:rsidRPr="00925928">
        <w:rPr>
          <w:bCs/>
          <w:sz w:val="24"/>
          <w:szCs w:val="24"/>
        </w:rPr>
        <w:t xml:space="preserve"> záporná rozhodnutí budou zaslána poštou.</w:t>
      </w:r>
    </w:p>
    <w:p w14:paraId="333D524B" w14:textId="77777777" w:rsidR="00B51C68" w:rsidRDefault="00B51C68" w:rsidP="00F21ECB">
      <w:pPr>
        <w:overflowPunct/>
        <w:autoSpaceDE/>
        <w:autoSpaceDN/>
        <w:adjustRightInd/>
        <w:spacing w:before="240"/>
        <w:outlineLvl w:val="2"/>
        <w:rPr>
          <w:b/>
          <w:bCs/>
          <w:sz w:val="24"/>
          <w:szCs w:val="24"/>
        </w:rPr>
      </w:pPr>
      <w:r>
        <w:rPr>
          <w:b/>
          <w:sz w:val="24"/>
          <w:szCs w:val="24"/>
        </w:rPr>
        <w:t xml:space="preserve">Vydání rozhodnutí </w:t>
      </w:r>
      <w:r w:rsidR="00EC5240">
        <w:rPr>
          <w:b/>
          <w:bCs/>
          <w:sz w:val="24"/>
          <w:szCs w:val="24"/>
        </w:rPr>
        <w:t>na školní rok 2024/2025</w:t>
      </w:r>
      <w:r w:rsidRPr="00625592">
        <w:rPr>
          <w:b/>
          <w:bCs/>
          <w:sz w:val="24"/>
          <w:szCs w:val="24"/>
        </w:rPr>
        <w:t xml:space="preserve"> v ředitelně MŠ Praha 9 – Hloubětín, </w:t>
      </w:r>
    </w:p>
    <w:p w14:paraId="528AC3B6" w14:textId="77777777" w:rsidR="00BE63DF" w:rsidRDefault="00B51C68" w:rsidP="00995272">
      <w:pPr>
        <w:overflowPunct/>
        <w:autoSpaceDE/>
        <w:autoSpaceDN/>
        <w:adjustRightInd/>
        <w:outlineLvl w:val="2"/>
        <w:rPr>
          <w:b/>
          <w:bCs/>
          <w:color w:val="FF0000"/>
          <w:sz w:val="24"/>
          <w:szCs w:val="24"/>
        </w:rPr>
      </w:pPr>
      <w:r w:rsidRPr="00625592">
        <w:rPr>
          <w:b/>
          <w:bCs/>
          <w:sz w:val="24"/>
          <w:szCs w:val="24"/>
        </w:rPr>
        <w:t>Zelenečská 500</w:t>
      </w:r>
      <w:r>
        <w:rPr>
          <w:b/>
          <w:sz w:val="24"/>
          <w:szCs w:val="24"/>
        </w:rPr>
        <w:t xml:space="preserve"> </w:t>
      </w:r>
      <w:r w:rsidR="000C21C9">
        <w:rPr>
          <w:b/>
          <w:bCs/>
          <w:color w:val="FF0000"/>
          <w:sz w:val="24"/>
          <w:szCs w:val="24"/>
        </w:rPr>
        <w:t>31</w:t>
      </w:r>
      <w:r w:rsidR="00F115FF">
        <w:rPr>
          <w:b/>
          <w:bCs/>
          <w:color w:val="FF0000"/>
          <w:sz w:val="24"/>
          <w:szCs w:val="24"/>
        </w:rPr>
        <w:t>. 5. 2024</w:t>
      </w:r>
      <w:r w:rsidR="00D87D0D">
        <w:rPr>
          <w:b/>
          <w:bCs/>
          <w:color w:val="FF0000"/>
          <w:sz w:val="24"/>
          <w:szCs w:val="24"/>
        </w:rPr>
        <w:t xml:space="preserve"> od 9.30 – 11.30 + 13.00 – 16.30 hodin</w:t>
      </w:r>
      <w:r>
        <w:rPr>
          <w:b/>
          <w:bCs/>
          <w:color w:val="FF0000"/>
          <w:sz w:val="24"/>
          <w:szCs w:val="24"/>
        </w:rPr>
        <w:t>.</w:t>
      </w:r>
    </w:p>
    <w:p w14:paraId="4A4C398D" w14:textId="77777777" w:rsidR="00775484" w:rsidRDefault="00B51C68" w:rsidP="00F21ECB">
      <w:pPr>
        <w:overflowPunct/>
        <w:autoSpaceDE/>
        <w:autoSpaceDN/>
        <w:adjustRightInd/>
        <w:spacing w:before="240"/>
        <w:jc w:val="both"/>
        <w:rPr>
          <w:color w:val="000000"/>
          <w:sz w:val="24"/>
          <w:szCs w:val="24"/>
        </w:rPr>
      </w:pPr>
      <w:r>
        <w:rPr>
          <w:b/>
          <w:sz w:val="24"/>
          <w:szCs w:val="24"/>
        </w:rPr>
        <w:t>4)</w:t>
      </w:r>
      <w:r w:rsidR="00F21ECB">
        <w:rPr>
          <w:b/>
          <w:sz w:val="24"/>
          <w:szCs w:val="24"/>
        </w:rPr>
        <w:t xml:space="preserve"> </w:t>
      </w:r>
      <w:r w:rsidR="00D70F7D">
        <w:rPr>
          <w:color w:val="000000"/>
          <w:sz w:val="24"/>
          <w:szCs w:val="24"/>
        </w:rPr>
        <w:t>O</w:t>
      </w:r>
      <w:r w:rsidR="00C156A0">
        <w:rPr>
          <w:color w:val="000000"/>
          <w:sz w:val="24"/>
          <w:szCs w:val="24"/>
        </w:rPr>
        <w:t xml:space="preserve">d září 2017 </w:t>
      </w:r>
      <w:r w:rsidR="00E62987">
        <w:rPr>
          <w:color w:val="000000"/>
          <w:sz w:val="24"/>
          <w:szCs w:val="24"/>
        </w:rPr>
        <w:t xml:space="preserve">je </w:t>
      </w:r>
      <w:r w:rsidR="00C156A0">
        <w:rPr>
          <w:color w:val="000000"/>
          <w:sz w:val="24"/>
          <w:szCs w:val="24"/>
        </w:rPr>
        <w:t>stanovena povinnost předškolní</w:t>
      </w:r>
      <w:r>
        <w:rPr>
          <w:color w:val="000000"/>
          <w:sz w:val="24"/>
          <w:szCs w:val="24"/>
        </w:rPr>
        <w:t xml:space="preserve">ho vzdělávání pro děti, které od </w:t>
      </w:r>
      <w:r w:rsidR="00C156A0">
        <w:rPr>
          <w:color w:val="000000"/>
          <w:sz w:val="24"/>
          <w:szCs w:val="24"/>
        </w:rPr>
        <w:t>počátku školního roku, který následuje po dni, kdy dítě dosáhne pátého roku věku, do</w:t>
      </w:r>
      <w:r>
        <w:rPr>
          <w:color w:val="000000"/>
          <w:sz w:val="24"/>
          <w:szCs w:val="24"/>
        </w:rPr>
        <w:t xml:space="preserve"> </w:t>
      </w:r>
      <w:r w:rsidR="00C156A0">
        <w:rPr>
          <w:color w:val="000000"/>
          <w:sz w:val="24"/>
          <w:szCs w:val="24"/>
        </w:rPr>
        <w:t>zahájení povinné školní docházky, to znamen</w:t>
      </w:r>
      <w:r w:rsidR="005B5A97">
        <w:rPr>
          <w:color w:val="000000"/>
          <w:sz w:val="24"/>
          <w:szCs w:val="24"/>
        </w:rPr>
        <w:t xml:space="preserve">á pro děti narozené 01. </w:t>
      </w:r>
      <w:r w:rsidR="00F115FF">
        <w:rPr>
          <w:color w:val="000000"/>
          <w:sz w:val="24"/>
          <w:szCs w:val="24"/>
        </w:rPr>
        <w:t>09. 2018 – 31. 08.2019</w:t>
      </w:r>
      <w:r w:rsidR="00C156A0">
        <w:rPr>
          <w:color w:val="000000"/>
          <w:sz w:val="24"/>
          <w:szCs w:val="24"/>
        </w:rPr>
        <w:t xml:space="preserve">. </w:t>
      </w:r>
    </w:p>
    <w:p w14:paraId="7BBC2302" w14:textId="5CE14CCD" w:rsidR="00C156A0" w:rsidRPr="00B51C68" w:rsidRDefault="00C156A0" w:rsidP="00F21ECB">
      <w:pPr>
        <w:overflowPunct/>
        <w:autoSpaceDE/>
        <w:autoSpaceDN/>
        <w:adjustRightInd/>
        <w:spacing w:before="240"/>
        <w:jc w:val="both"/>
        <w:rPr>
          <w:color w:val="000000"/>
          <w:sz w:val="24"/>
          <w:szCs w:val="24"/>
        </w:rPr>
      </w:pPr>
      <w:r>
        <w:rPr>
          <w:color w:val="000000"/>
          <w:sz w:val="24"/>
          <w:szCs w:val="24"/>
        </w:rPr>
        <w:t>Tato povinnost se vztahuje na státní občany České republiky, na občany</w:t>
      </w:r>
      <w:r w:rsidR="00B51C68">
        <w:rPr>
          <w:color w:val="000000"/>
          <w:sz w:val="24"/>
          <w:szCs w:val="24"/>
        </w:rPr>
        <w:t xml:space="preserve"> </w:t>
      </w:r>
      <w:r>
        <w:rPr>
          <w:color w:val="000000"/>
          <w:sz w:val="24"/>
          <w:szCs w:val="24"/>
        </w:rPr>
        <w:t xml:space="preserve">členského státu EU, kteří pobývají na </w:t>
      </w:r>
      <w:r w:rsidR="00D70F7D">
        <w:rPr>
          <w:color w:val="000000"/>
          <w:sz w:val="24"/>
          <w:szCs w:val="24"/>
        </w:rPr>
        <w:t xml:space="preserve">území České republiky déle než 90 dnů, na účastníky řízení o udělení mezinárodní ochrany. </w:t>
      </w:r>
    </w:p>
    <w:p w14:paraId="7B980B1E" w14:textId="77777777" w:rsidR="00F21ECB" w:rsidRDefault="00BD5276" w:rsidP="00F21ECB">
      <w:pPr>
        <w:overflowPunct/>
        <w:autoSpaceDE/>
        <w:autoSpaceDN/>
        <w:adjustRightInd/>
        <w:spacing w:before="240"/>
        <w:jc w:val="both"/>
        <w:rPr>
          <w:color w:val="000000"/>
          <w:sz w:val="24"/>
          <w:szCs w:val="24"/>
        </w:rPr>
      </w:pPr>
      <w:r w:rsidRPr="00CE0577">
        <w:rPr>
          <w:color w:val="000000"/>
          <w:sz w:val="24"/>
          <w:szCs w:val="24"/>
        </w:rPr>
        <w:t xml:space="preserve">Pokud </w:t>
      </w:r>
      <w:r w:rsidR="00CE0577" w:rsidRPr="00CE0577">
        <w:rPr>
          <w:color w:val="000000"/>
          <w:sz w:val="24"/>
          <w:szCs w:val="24"/>
        </w:rPr>
        <w:t>ještě dítě do mateřské školy nedochází, musí ho zákonný zás</w:t>
      </w:r>
      <w:r w:rsidR="006453D2">
        <w:rPr>
          <w:color w:val="000000"/>
          <w:sz w:val="24"/>
          <w:szCs w:val="24"/>
        </w:rPr>
        <w:t xml:space="preserve">tupce přihlásit ve spádové nebo </w:t>
      </w:r>
      <w:r w:rsidR="00CE0577" w:rsidRPr="00CE0577">
        <w:rPr>
          <w:color w:val="000000"/>
          <w:sz w:val="24"/>
          <w:szCs w:val="24"/>
        </w:rPr>
        <w:t>jím vybrané mateřské škole v termínu zápisu.</w:t>
      </w:r>
      <w:r w:rsidR="00F21ECB">
        <w:rPr>
          <w:color w:val="000000"/>
          <w:sz w:val="24"/>
          <w:szCs w:val="24"/>
        </w:rPr>
        <w:t xml:space="preserve"> </w:t>
      </w:r>
      <w:r w:rsidR="00CE0577" w:rsidRPr="00CE0577">
        <w:rPr>
          <w:color w:val="000000"/>
          <w:sz w:val="24"/>
          <w:szCs w:val="24"/>
        </w:rPr>
        <w:t>Nepřihlášení dítěte nebo zanedbání péče o povinné předškolní vzděláv</w:t>
      </w:r>
      <w:r w:rsidR="00F21ECB">
        <w:rPr>
          <w:color w:val="000000"/>
          <w:sz w:val="24"/>
          <w:szCs w:val="24"/>
        </w:rPr>
        <w:t xml:space="preserve">ání je považováno za přestupek. </w:t>
      </w:r>
      <w:r w:rsidR="00CE0577" w:rsidRPr="00CE0577">
        <w:rPr>
          <w:color w:val="000000"/>
          <w:sz w:val="24"/>
          <w:szCs w:val="24"/>
        </w:rPr>
        <w:t>Povinné předškolní vzdělávání se nevztahuje na děti s</w:t>
      </w:r>
      <w:r w:rsidR="00F21ECB">
        <w:rPr>
          <w:color w:val="000000"/>
          <w:sz w:val="24"/>
          <w:szCs w:val="24"/>
        </w:rPr>
        <w:t xml:space="preserve"> hlubokým mentálním postižením.</w:t>
      </w:r>
    </w:p>
    <w:p w14:paraId="12EF86CC" w14:textId="77777777" w:rsidR="00983474" w:rsidRPr="006453D2" w:rsidRDefault="00CE0577" w:rsidP="00F21ECB">
      <w:pPr>
        <w:overflowPunct/>
        <w:autoSpaceDE/>
        <w:autoSpaceDN/>
        <w:adjustRightInd/>
        <w:spacing w:before="240"/>
        <w:jc w:val="both"/>
        <w:rPr>
          <w:sz w:val="24"/>
          <w:szCs w:val="24"/>
        </w:rPr>
      </w:pPr>
      <w:r w:rsidRPr="006453D2">
        <w:rPr>
          <w:sz w:val="24"/>
          <w:szCs w:val="24"/>
        </w:rPr>
        <w:lastRenderedPageBreak/>
        <w:t>Jiné možné způsoby plnění povinného předškolního vzdělávání dítěte:</w:t>
      </w:r>
    </w:p>
    <w:p w14:paraId="0A12EE32" w14:textId="77777777" w:rsidR="00F21ECB" w:rsidRDefault="00CE0577" w:rsidP="00F21ECB">
      <w:pPr>
        <w:spacing w:before="240"/>
        <w:jc w:val="both"/>
        <w:rPr>
          <w:sz w:val="24"/>
          <w:szCs w:val="24"/>
        </w:rPr>
      </w:pPr>
      <w:r w:rsidRPr="006453D2">
        <w:rPr>
          <w:sz w:val="24"/>
          <w:szCs w:val="24"/>
        </w:rPr>
        <w:t>Zákonný zástupce dítěte, pro které je předškolní vzdělávání povinné, pro něj může v odůvodněných případech zvolit, že bude individuálně vzděláváno (v případě, že se bude jednat o převážnou část školního roku). Tuto skutečnost písemně oznámí řediteli mateřské školy.</w:t>
      </w:r>
    </w:p>
    <w:p w14:paraId="13489C7B" w14:textId="77777777" w:rsidR="00CE0577" w:rsidRPr="006453D2" w:rsidRDefault="00CE0577" w:rsidP="00F21ECB">
      <w:pPr>
        <w:spacing w:before="240"/>
        <w:jc w:val="both"/>
        <w:rPr>
          <w:bCs/>
          <w:sz w:val="24"/>
          <w:szCs w:val="24"/>
        </w:rPr>
      </w:pPr>
      <w:r w:rsidRPr="006453D2">
        <w:rPr>
          <w:sz w:val="24"/>
          <w:szCs w:val="24"/>
        </w:rPr>
        <w:t xml:space="preserve">Přihlásit dítě k zápisu k předškolnímu vzdělávání </w:t>
      </w:r>
      <w:r w:rsidR="006453D2" w:rsidRPr="006453D2">
        <w:rPr>
          <w:sz w:val="24"/>
          <w:szCs w:val="24"/>
        </w:rPr>
        <w:t xml:space="preserve">je povinnost zákonného zástupce </w:t>
      </w:r>
      <w:r w:rsidRPr="006453D2">
        <w:rPr>
          <w:sz w:val="24"/>
          <w:szCs w:val="24"/>
        </w:rPr>
        <w:t>(v kalendářním roce, ve kterém začíná povinnost předškolního vzdělávání dítěte).</w:t>
      </w:r>
    </w:p>
    <w:p w14:paraId="63A7C385" w14:textId="77777777" w:rsidR="00F21ECB" w:rsidRDefault="00CE0577" w:rsidP="00F21ECB">
      <w:pPr>
        <w:spacing w:before="240"/>
        <w:jc w:val="both"/>
        <w:rPr>
          <w:sz w:val="24"/>
          <w:szCs w:val="24"/>
        </w:rPr>
      </w:pPr>
      <w:r w:rsidRPr="00983474">
        <w:rPr>
          <w:sz w:val="24"/>
          <w:szCs w:val="24"/>
        </w:rPr>
        <w:t>Oznámení o individuálním vzdělávání dítěte učinit nejpozději 3 měsíce před počátke</w:t>
      </w:r>
      <w:r w:rsidR="00983474" w:rsidRPr="00983474">
        <w:rPr>
          <w:sz w:val="24"/>
          <w:szCs w:val="24"/>
        </w:rPr>
        <w:t>m</w:t>
      </w:r>
      <w:r w:rsidRPr="00983474">
        <w:rPr>
          <w:sz w:val="24"/>
          <w:szCs w:val="24"/>
        </w:rPr>
        <w:t xml:space="preserve"> školního roku (v případě, že zákonný zástupce zažádá v průběhu školního roku lze plnit povinnost individuálního předškolního vzdělávání nejdříve ode dne, kdy bylo oznámení o individuálním vzdělávání dítěte doručeno řediteli mateřské školy, kam bylo dítě při</w:t>
      </w:r>
      <w:r w:rsidR="006453D2">
        <w:rPr>
          <w:sz w:val="24"/>
          <w:szCs w:val="24"/>
        </w:rPr>
        <w:t>jato k</w:t>
      </w:r>
      <w:r w:rsidR="00F21ECB">
        <w:rPr>
          <w:sz w:val="24"/>
          <w:szCs w:val="24"/>
        </w:rPr>
        <w:t> </w:t>
      </w:r>
      <w:r w:rsidR="006453D2">
        <w:rPr>
          <w:sz w:val="24"/>
          <w:szCs w:val="24"/>
        </w:rPr>
        <w:t>předškolnímu</w:t>
      </w:r>
      <w:r w:rsidR="00F21ECB">
        <w:rPr>
          <w:sz w:val="24"/>
          <w:szCs w:val="24"/>
        </w:rPr>
        <w:t xml:space="preserve"> </w:t>
      </w:r>
      <w:r w:rsidRPr="00983474">
        <w:rPr>
          <w:sz w:val="24"/>
          <w:szCs w:val="24"/>
        </w:rPr>
        <w:t>vzdělávání).</w:t>
      </w:r>
      <w:r w:rsidR="00F21ECB">
        <w:rPr>
          <w:sz w:val="24"/>
          <w:szCs w:val="24"/>
        </w:rPr>
        <w:t xml:space="preserve"> </w:t>
      </w:r>
      <w:r w:rsidRPr="00983474">
        <w:rPr>
          <w:sz w:val="24"/>
          <w:szCs w:val="24"/>
        </w:rPr>
        <w:t>Zajistit účast dítěte u ověření úrovně osvojování očekávaných výstupů v jednotlivých oblastech v mateřské škole, kde bylo dítě přijato k předškolnímu vzdělávání dvakrát v</w:t>
      </w:r>
      <w:r w:rsidR="006453D2">
        <w:rPr>
          <w:sz w:val="24"/>
          <w:szCs w:val="24"/>
        </w:rPr>
        <w:t> </w:t>
      </w:r>
      <w:r w:rsidRPr="00983474">
        <w:rPr>
          <w:sz w:val="24"/>
          <w:szCs w:val="24"/>
        </w:rPr>
        <w:t>průběhu roku.</w:t>
      </w:r>
    </w:p>
    <w:p w14:paraId="36049EEE" w14:textId="77777777" w:rsidR="00F21ECB" w:rsidRDefault="00CE0577" w:rsidP="00F21ECB">
      <w:pPr>
        <w:spacing w:before="240"/>
        <w:jc w:val="both"/>
        <w:rPr>
          <w:sz w:val="24"/>
          <w:szCs w:val="24"/>
        </w:rPr>
      </w:pPr>
      <w:r w:rsidRPr="00983474">
        <w:rPr>
          <w:bCs/>
          <w:sz w:val="24"/>
          <w:szCs w:val="24"/>
        </w:rPr>
        <w:t xml:space="preserve">Vzdělávání v přípravné třídě základní školy </w:t>
      </w:r>
      <w:r w:rsidRPr="00983474">
        <w:rPr>
          <w:sz w:val="24"/>
          <w:szCs w:val="24"/>
        </w:rPr>
        <w:t>(určené pouze pro děti s uděleným odkladem</w:t>
      </w:r>
      <w:r w:rsidRPr="00983474">
        <w:rPr>
          <w:sz w:val="24"/>
          <w:szCs w:val="24"/>
        </w:rPr>
        <w:br/>
        <w:t>školní docházky) musí zákonný zástupce přijetí oznámit ve spádové mateřské škole.</w:t>
      </w:r>
    </w:p>
    <w:p w14:paraId="6A51F397" w14:textId="77777777" w:rsidR="00F21ECB" w:rsidRDefault="00CE0577" w:rsidP="00F21ECB">
      <w:pPr>
        <w:spacing w:before="240"/>
        <w:jc w:val="both"/>
        <w:rPr>
          <w:sz w:val="24"/>
          <w:szCs w:val="24"/>
        </w:rPr>
      </w:pPr>
      <w:r w:rsidRPr="00983474">
        <w:rPr>
          <w:bCs/>
          <w:sz w:val="24"/>
          <w:szCs w:val="24"/>
        </w:rPr>
        <w:t>Vzdělávání v zahraniční škole na území České republiky</w:t>
      </w:r>
      <w:r w:rsidRPr="00983474">
        <w:rPr>
          <w:sz w:val="24"/>
          <w:szCs w:val="24"/>
        </w:rPr>
        <w:t>, ve které ministerstvo povolilo</w:t>
      </w:r>
      <w:r w:rsidRPr="00983474">
        <w:rPr>
          <w:sz w:val="24"/>
          <w:szCs w:val="24"/>
        </w:rPr>
        <w:br/>
        <w:t>plnění povinné školní docházky; zákonný zástupce musí přijetí oznámit ve spádové mateřské škole.</w:t>
      </w:r>
    </w:p>
    <w:p w14:paraId="64FACD9B" w14:textId="77777777" w:rsidR="00995272" w:rsidRDefault="00CE0577" w:rsidP="00F21ECB">
      <w:pPr>
        <w:spacing w:before="240"/>
        <w:jc w:val="both"/>
        <w:rPr>
          <w:sz w:val="24"/>
          <w:szCs w:val="24"/>
        </w:rPr>
      </w:pPr>
      <w:r w:rsidRPr="00983474">
        <w:rPr>
          <w:sz w:val="24"/>
          <w:szCs w:val="24"/>
        </w:rPr>
        <w:t>Povinné předškolní vzdělávání trvá případně i ve školním roce, pro který byl dítěti povolen odklad povinné školní docházky a je ukončeno až začátkem plnění povinné školní docházky.</w:t>
      </w:r>
    </w:p>
    <w:p w14:paraId="04AEA6C7" w14:textId="77777777" w:rsidR="00BA498F" w:rsidRDefault="00BA498F" w:rsidP="00F21ECB">
      <w:pPr>
        <w:spacing w:before="240"/>
        <w:jc w:val="both"/>
        <w:rPr>
          <w:sz w:val="24"/>
          <w:szCs w:val="24"/>
        </w:rPr>
      </w:pPr>
    </w:p>
    <w:p w14:paraId="2BEBFD4E" w14:textId="6948B155" w:rsidR="00BA498F" w:rsidRPr="00BA498F" w:rsidRDefault="00BA498F" w:rsidP="00BA498F">
      <w:pPr>
        <w:jc w:val="both"/>
        <w:rPr>
          <w:sz w:val="24"/>
          <w:szCs w:val="24"/>
          <w:u w:val="single"/>
        </w:rPr>
      </w:pPr>
      <w:r w:rsidRPr="00BA498F">
        <w:rPr>
          <w:sz w:val="24"/>
          <w:szCs w:val="24"/>
          <w:u w:val="single"/>
        </w:rPr>
        <w:t xml:space="preserve">*Obecně závazná vyhláška hlavního města Prahy o školských obvodech mateřských škol </w:t>
      </w:r>
    </w:p>
    <w:p w14:paraId="17616EC2" w14:textId="77777777" w:rsidR="00BA498F" w:rsidRPr="00BA498F" w:rsidRDefault="00BA498F" w:rsidP="00BA498F">
      <w:pPr>
        <w:jc w:val="both"/>
        <w:rPr>
          <w:sz w:val="24"/>
          <w:szCs w:val="24"/>
        </w:rPr>
      </w:pPr>
      <w:r w:rsidRPr="00BA498F">
        <w:rPr>
          <w:sz w:val="24"/>
          <w:szCs w:val="24"/>
        </w:rPr>
        <w:t xml:space="preserve">a) Uchazeči budou řazeni dle data narození. Od nejstarších po nejmladší, a to do výše povoleného počtu dětí uvedeného v rejstříku škol a školských zařízení. </w:t>
      </w:r>
    </w:p>
    <w:p w14:paraId="0FE2BEA7" w14:textId="77777777" w:rsidR="00BA498F" w:rsidRPr="00BA498F" w:rsidRDefault="00BA498F" w:rsidP="00BA498F">
      <w:pPr>
        <w:jc w:val="both"/>
        <w:rPr>
          <w:sz w:val="24"/>
          <w:szCs w:val="24"/>
        </w:rPr>
      </w:pPr>
      <w:r w:rsidRPr="00BA498F">
        <w:rPr>
          <w:sz w:val="24"/>
          <w:szCs w:val="24"/>
        </w:rPr>
        <w:t>b) V případě, že se  vyskytne na posledním místě pro přijetí dva a více uchazečů se shodným datem narození, kteří mají nárok na přijetí, bude o přijetí či nepřijetí rozhodovat losování Výsledek losování bude zaznamenán v písemném protokolu a signován podpisy všech zúčastněných zástupců losování.</w:t>
      </w:r>
    </w:p>
    <w:p w14:paraId="08B8CCA9" w14:textId="77777777" w:rsidR="00EE5126" w:rsidRDefault="00EE5126" w:rsidP="00F21ECB">
      <w:pPr>
        <w:spacing w:before="240"/>
        <w:jc w:val="both"/>
        <w:rPr>
          <w:sz w:val="24"/>
          <w:szCs w:val="24"/>
        </w:rPr>
      </w:pPr>
    </w:p>
    <w:p w14:paraId="3D0A410D" w14:textId="77777777" w:rsidR="00775484" w:rsidRDefault="00775484" w:rsidP="00F21ECB">
      <w:pPr>
        <w:spacing w:before="240"/>
        <w:jc w:val="both"/>
        <w:rPr>
          <w:sz w:val="24"/>
          <w:szCs w:val="24"/>
        </w:rPr>
      </w:pPr>
    </w:p>
    <w:p w14:paraId="409D253A" w14:textId="2E95BC2C" w:rsidR="00775484" w:rsidRDefault="00564348" w:rsidP="00F21ECB">
      <w:pPr>
        <w:overflowPunct/>
        <w:autoSpaceDE/>
        <w:autoSpaceDN/>
        <w:adjustRightInd/>
        <w:spacing w:before="1000"/>
        <w:jc w:val="both"/>
        <w:rPr>
          <w:bCs/>
          <w:sz w:val="24"/>
          <w:szCs w:val="24"/>
        </w:rPr>
      </w:pPr>
      <w:r>
        <w:rPr>
          <w:bCs/>
          <w:sz w:val="24"/>
          <w:szCs w:val="24"/>
        </w:rPr>
        <w:t>V Praze dn</w:t>
      </w:r>
      <w:r w:rsidR="00FE0329">
        <w:rPr>
          <w:bCs/>
          <w:sz w:val="24"/>
          <w:szCs w:val="24"/>
        </w:rPr>
        <w:t xml:space="preserve">e: </w:t>
      </w:r>
      <w:r w:rsidR="00F44F77">
        <w:rPr>
          <w:bCs/>
          <w:sz w:val="24"/>
          <w:szCs w:val="24"/>
        </w:rPr>
        <w:t>1</w:t>
      </w:r>
      <w:r w:rsidR="007575C4">
        <w:rPr>
          <w:bCs/>
          <w:sz w:val="24"/>
          <w:szCs w:val="24"/>
        </w:rPr>
        <w:t>.</w:t>
      </w:r>
      <w:r w:rsidR="00653C06">
        <w:rPr>
          <w:bCs/>
          <w:sz w:val="24"/>
          <w:szCs w:val="24"/>
        </w:rPr>
        <w:t xml:space="preserve"> 1</w:t>
      </w:r>
      <w:r w:rsidR="007575C4">
        <w:rPr>
          <w:bCs/>
          <w:sz w:val="24"/>
          <w:szCs w:val="24"/>
        </w:rPr>
        <w:t>.</w:t>
      </w:r>
      <w:r w:rsidR="00C54648">
        <w:rPr>
          <w:bCs/>
          <w:sz w:val="24"/>
          <w:szCs w:val="24"/>
        </w:rPr>
        <w:t xml:space="preserve"> </w:t>
      </w:r>
      <w:r w:rsidR="00F115FF">
        <w:rPr>
          <w:bCs/>
          <w:sz w:val="24"/>
          <w:szCs w:val="24"/>
        </w:rPr>
        <w:t>2024</w:t>
      </w:r>
      <w:r w:rsidR="00C54648">
        <w:rPr>
          <w:bCs/>
          <w:sz w:val="24"/>
          <w:szCs w:val="24"/>
        </w:rPr>
        <w:tab/>
      </w:r>
      <w:r w:rsidR="00C54648">
        <w:rPr>
          <w:bCs/>
          <w:sz w:val="24"/>
          <w:szCs w:val="24"/>
        </w:rPr>
        <w:tab/>
      </w:r>
      <w:r w:rsidR="00C54648">
        <w:rPr>
          <w:bCs/>
          <w:sz w:val="24"/>
          <w:szCs w:val="24"/>
        </w:rPr>
        <w:tab/>
        <w:t xml:space="preserve">Helena Zychová, </w:t>
      </w:r>
      <w:r w:rsidR="008A67F3">
        <w:rPr>
          <w:bCs/>
          <w:sz w:val="24"/>
          <w:szCs w:val="24"/>
        </w:rPr>
        <w:t>DiS.</w:t>
      </w:r>
      <w:r w:rsidR="00C54648">
        <w:rPr>
          <w:bCs/>
          <w:sz w:val="24"/>
          <w:szCs w:val="24"/>
        </w:rPr>
        <w:t xml:space="preserve">, </w:t>
      </w:r>
      <w:r>
        <w:rPr>
          <w:bCs/>
          <w:sz w:val="24"/>
          <w:szCs w:val="24"/>
        </w:rPr>
        <w:t>ředitelka mateřské školy</w:t>
      </w:r>
    </w:p>
    <w:sectPr w:rsidR="00775484" w:rsidSect="00C83C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4E6D" w14:textId="77777777" w:rsidR="00FE53A0" w:rsidRDefault="00FE53A0" w:rsidP="00C9051C">
      <w:r>
        <w:separator/>
      </w:r>
    </w:p>
  </w:endnote>
  <w:endnote w:type="continuationSeparator" w:id="0">
    <w:p w14:paraId="3AC9CB3B" w14:textId="77777777" w:rsidR="00FE53A0" w:rsidRDefault="00FE53A0" w:rsidP="00C9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8D23" w14:textId="77777777" w:rsidR="00653C06" w:rsidRDefault="00653C06" w:rsidP="00653C06">
    <w:pPr>
      <w:pBdr>
        <w:bottom w:val="single" w:sz="12" w:space="1" w:color="auto"/>
      </w:pBdr>
      <w:rPr>
        <w:i/>
        <w:sz w:val="16"/>
        <w:szCs w:val="16"/>
      </w:rPr>
    </w:pPr>
  </w:p>
  <w:p w14:paraId="5802584C" w14:textId="77777777" w:rsidR="00653C06" w:rsidRDefault="00653C06" w:rsidP="00653C06">
    <w:pPr>
      <w:pStyle w:val="Zpat"/>
    </w:pPr>
    <w:r>
      <w:rPr>
        <w:i/>
        <w:sz w:val="16"/>
        <w:szCs w:val="16"/>
      </w:rPr>
      <w:t>Směrnice Zápis</w:t>
    </w:r>
    <w:r>
      <w:rPr>
        <w:i/>
        <w:sz w:val="16"/>
        <w:szCs w:val="16"/>
      </w:rPr>
      <w:tab/>
    </w:r>
    <w:r>
      <w:rPr>
        <w:i/>
        <w:sz w:val="16"/>
        <w:szCs w:val="16"/>
      </w:rPr>
      <w:tab/>
    </w:r>
    <w:r w:rsidRPr="003F18B0">
      <w:rPr>
        <w:i/>
        <w:sz w:val="16"/>
        <w:szCs w:val="16"/>
      </w:rPr>
      <w:t xml:space="preserve">Stránka </w:t>
    </w:r>
    <w:r w:rsidRPr="003F18B0">
      <w:rPr>
        <w:i/>
        <w:sz w:val="16"/>
        <w:szCs w:val="16"/>
      </w:rPr>
      <w:fldChar w:fldCharType="begin"/>
    </w:r>
    <w:r w:rsidRPr="003F18B0">
      <w:rPr>
        <w:i/>
        <w:sz w:val="16"/>
        <w:szCs w:val="16"/>
      </w:rPr>
      <w:instrText xml:space="preserve"> PAGE </w:instrText>
    </w:r>
    <w:r w:rsidRPr="003F18B0">
      <w:rPr>
        <w:i/>
        <w:sz w:val="16"/>
        <w:szCs w:val="16"/>
      </w:rPr>
      <w:fldChar w:fldCharType="separate"/>
    </w:r>
    <w:r w:rsidR="00C83EFE">
      <w:rPr>
        <w:i/>
        <w:noProof/>
        <w:sz w:val="16"/>
        <w:szCs w:val="16"/>
      </w:rPr>
      <w:t>2</w:t>
    </w:r>
    <w:r w:rsidRPr="003F18B0">
      <w:rPr>
        <w:i/>
        <w:sz w:val="16"/>
        <w:szCs w:val="16"/>
      </w:rPr>
      <w:fldChar w:fldCharType="end"/>
    </w:r>
    <w:r w:rsidRPr="003F18B0">
      <w:rPr>
        <w:i/>
        <w:sz w:val="16"/>
        <w:szCs w:val="16"/>
      </w:rPr>
      <w:t xml:space="preserve"> z </w:t>
    </w:r>
    <w:r w:rsidRPr="003F18B0">
      <w:rPr>
        <w:i/>
        <w:sz w:val="16"/>
        <w:szCs w:val="16"/>
      </w:rPr>
      <w:fldChar w:fldCharType="begin"/>
    </w:r>
    <w:r w:rsidRPr="003F18B0">
      <w:rPr>
        <w:i/>
        <w:sz w:val="16"/>
        <w:szCs w:val="16"/>
      </w:rPr>
      <w:instrText xml:space="preserve"> NUMPAGES  </w:instrText>
    </w:r>
    <w:r w:rsidRPr="003F18B0">
      <w:rPr>
        <w:i/>
        <w:sz w:val="16"/>
        <w:szCs w:val="16"/>
      </w:rPr>
      <w:fldChar w:fldCharType="separate"/>
    </w:r>
    <w:r w:rsidR="00C83EFE">
      <w:rPr>
        <w:i/>
        <w:noProof/>
        <w:sz w:val="16"/>
        <w:szCs w:val="16"/>
      </w:rPr>
      <w:t>5</w:t>
    </w:r>
    <w:r w:rsidRPr="003F18B0">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1F3A" w14:textId="77777777" w:rsidR="00FE53A0" w:rsidRDefault="00FE53A0" w:rsidP="00C9051C">
      <w:r>
        <w:separator/>
      </w:r>
    </w:p>
  </w:footnote>
  <w:footnote w:type="continuationSeparator" w:id="0">
    <w:p w14:paraId="48BAABB2" w14:textId="77777777" w:rsidR="00FE53A0" w:rsidRDefault="00FE53A0" w:rsidP="00C9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AB8C" w14:textId="77777777" w:rsidR="00653C06" w:rsidRPr="00E221C1" w:rsidRDefault="00653C06" w:rsidP="00653C06">
    <w:pPr>
      <w:spacing w:line="288" w:lineRule="auto"/>
      <w:rPr>
        <w:b/>
        <w:bCs/>
        <w:i/>
        <w:color w:val="000000"/>
        <w:sz w:val="18"/>
        <w:szCs w:val="18"/>
      </w:rPr>
    </w:pPr>
    <w:r w:rsidRPr="00E221C1">
      <w:rPr>
        <w:b/>
        <w:bCs/>
        <w:i/>
        <w:color w:val="000000"/>
        <w:sz w:val="18"/>
        <w:szCs w:val="18"/>
      </w:rPr>
      <w:t xml:space="preserve">Mateřská škola </w:t>
    </w:r>
    <w:r>
      <w:rPr>
        <w:b/>
        <w:bCs/>
        <w:i/>
        <w:color w:val="000000"/>
        <w:sz w:val="18"/>
        <w:szCs w:val="18"/>
      </w:rPr>
      <w:t>Praha 9 – Hloubětín, Zelenečská 500</w:t>
    </w:r>
    <w:r w:rsidR="008278F4">
      <w:rPr>
        <w:b/>
        <w:bCs/>
        <w:i/>
        <w:color w:val="000000"/>
        <w:sz w:val="18"/>
        <w:szCs w:val="18"/>
      </w:rPr>
      <w:t>, příspěvková organizace</w:t>
    </w:r>
  </w:p>
  <w:p w14:paraId="16A4E491" w14:textId="77777777" w:rsidR="00653C06" w:rsidRPr="00E221C1" w:rsidRDefault="00653C06" w:rsidP="00653C06">
    <w:pPr>
      <w:pBdr>
        <w:bottom w:val="single" w:sz="12" w:space="1" w:color="auto"/>
      </w:pBdr>
      <w:spacing w:line="288" w:lineRule="auto"/>
      <w:rPr>
        <w:i/>
        <w:color w:val="000000"/>
      </w:rPr>
    </w:pPr>
    <w:r w:rsidRPr="00E221C1">
      <w:rPr>
        <w:i/>
        <w:color w:val="000000"/>
      </w:rPr>
      <w:t xml:space="preserve">se sídlem: </w:t>
    </w:r>
    <w:r>
      <w:rPr>
        <w:rStyle w:val="apple-style-span"/>
        <w:i/>
        <w:color w:val="000000"/>
      </w:rPr>
      <w:t>Zelenečská 500, Praha 9 - Hloubětín</w:t>
    </w:r>
    <w:r w:rsidRPr="00E221C1">
      <w:rPr>
        <w:rStyle w:val="apple-style-span"/>
        <w:i/>
        <w:color w:val="000000"/>
      </w:rPr>
      <w:t>, PSČ 198 00</w:t>
    </w:r>
    <w:r w:rsidRPr="00E221C1">
      <w:rPr>
        <w:rStyle w:val="apple-style-span"/>
        <w:i/>
        <w:color w:val="000000"/>
      </w:rPr>
      <w:br/>
    </w:r>
    <w:r w:rsidRPr="00E221C1">
      <w:rPr>
        <w:i/>
        <w:color w:val="000000"/>
      </w:rPr>
      <w:t>IČ: 70</w:t>
    </w:r>
    <w:r>
      <w:rPr>
        <w:i/>
        <w:color w:val="000000"/>
      </w:rPr>
      <w:t>920818</w:t>
    </w:r>
  </w:p>
  <w:p w14:paraId="4EE145D3" w14:textId="77777777" w:rsidR="00653C06" w:rsidRDefault="00653C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A3DCF"/>
    <w:multiLevelType w:val="hybridMultilevel"/>
    <w:tmpl w:val="5EC9B6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F14ACA"/>
    <w:multiLevelType w:val="hybridMultilevel"/>
    <w:tmpl w:val="D4A910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C659B3"/>
    <w:multiLevelType w:val="hybridMultilevel"/>
    <w:tmpl w:val="FA3BB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59316"/>
    <w:multiLevelType w:val="hybridMultilevel"/>
    <w:tmpl w:val="D46252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7B26C1"/>
    <w:multiLevelType w:val="multilevel"/>
    <w:tmpl w:val="F2BC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D2CA2"/>
    <w:multiLevelType w:val="hybridMultilevel"/>
    <w:tmpl w:val="4BB60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DD79CD"/>
    <w:multiLevelType w:val="hybridMultilevel"/>
    <w:tmpl w:val="B0AA0C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A27AB3"/>
    <w:multiLevelType w:val="hybridMultilevel"/>
    <w:tmpl w:val="D7C41A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964D2E"/>
    <w:multiLevelType w:val="hybridMultilevel"/>
    <w:tmpl w:val="38881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26D78"/>
    <w:multiLevelType w:val="hybridMultilevel"/>
    <w:tmpl w:val="A847F4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2B1965"/>
    <w:multiLevelType w:val="multilevel"/>
    <w:tmpl w:val="C48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63155"/>
    <w:multiLevelType w:val="hybridMultilevel"/>
    <w:tmpl w:val="A7DE6CF8"/>
    <w:lvl w:ilvl="0" w:tplc="F18E8F0C">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0903B80"/>
    <w:multiLevelType w:val="hybridMultilevel"/>
    <w:tmpl w:val="FD681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17EB4"/>
    <w:multiLevelType w:val="hybridMultilevel"/>
    <w:tmpl w:val="55ECA534"/>
    <w:lvl w:ilvl="0" w:tplc="F18E8F0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D24B28"/>
    <w:multiLevelType w:val="hybridMultilevel"/>
    <w:tmpl w:val="1186C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A37F14"/>
    <w:multiLevelType w:val="hybridMultilevel"/>
    <w:tmpl w:val="35BCF718"/>
    <w:lvl w:ilvl="0" w:tplc="133899BC">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D10725"/>
    <w:multiLevelType w:val="hybridMultilevel"/>
    <w:tmpl w:val="9FFC2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9902DD"/>
    <w:multiLevelType w:val="hybridMultilevel"/>
    <w:tmpl w:val="17B49FD6"/>
    <w:lvl w:ilvl="0" w:tplc="04050005">
      <w:start w:val="1"/>
      <w:numFmt w:val="bullet"/>
      <w:lvlText w:val=""/>
      <w:lvlJc w:val="left"/>
      <w:pPr>
        <w:ind w:left="1824" w:hanging="360"/>
      </w:pPr>
      <w:rPr>
        <w:rFonts w:ascii="Wingdings" w:hAnsi="Wingdings" w:hint="default"/>
      </w:rPr>
    </w:lvl>
    <w:lvl w:ilvl="1" w:tplc="04050003" w:tentative="1">
      <w:start w:val="1"/>
      <w:numFmt w:val="bullet"/>
      <w:lvlText w:val="o"/>
      <w:lvlJc w:val="left"/>
      <w:pPr>
        <w:ind w:left="2544" w:hanging="360"/>
      </w:pPr>
      <w:rPr>
        <w:rFonts w:ascii="Courier New" w:hAnsi="Courier New" w:cs="Courier New" w:hint="default"/>
      </w:rPr>
    </w:lvl>
    <w:lvl w:ilvl="2" w:tplc="04050005" w:tentative="1">
      <w:start w:val="1"/>
      <w:numFmt w:val="bullet"/>
      <w:lvlText w:val=""/>
      <w:lvlJc w:val="left"/>
      <w:pPr>
        <w:ind w:left="3264" w:hanging="360"/>
      </w:pPr>
      <w:rPr>
        <w:rFonts w:ascii="Wingdings" w:hAnsi="Wingdings" w:hint="default"/>
      </w:rPr>
    </w:lvl>
    <w:lvl w:ilvl="3" w:tplc="04050001" w:tentative="1">
      <w:start w:val="1"/>
      <w:numFmt w:val="bullet"/>
      <w:lvlText w:val=""/>
      <w:lvlJc w:val="left"/>
      <w:pPr>
        <w:ind w:left="3984" w:hanging="360"/>
      </w:pPr>
      <w:rPr>
        <w:rFonts w:ascii="Symbol" w:hAnsi="Symbol" w:hint="default"/>
      </w:rPr>
    </w:lvl>
    <w:lvl w:ilvl="4" w:tplc="04050003" w:tentative="1">
      <w:start w:val="1"/>
      <w:numFmt w:val="bullet"/>
      <w:lvlText w:val="o"/>
      <w:lvlJc w:val="left"/>
      <w:pPr>
        <w:ind w:left="4704" w:hanging="360"/>
      </w:pPr>
      <w:rPr>
        <w:rFonts w:ascii="Courier New" w:hAnsi="Courier New" w:cs="Courier New" w:hint="default"/>
      </w:rPr>
    </w:lvl>
    <w:lvl w:ilvl="5" w:tplc="04050005" w:tentative="1">
      <w:start w:val="1"/>
      <w:numFmt w:val="bullet"/>
      <w:lvlText w:val=""/>
      <w:lvlJc w:val="left"/>
      <w:pPr>
        <w:ind w:left="5424" w:hanging="360"/>
      </w:pPr>
      <w:rPr>
        <w:rFonts w:ascii="Wingdings" w:hAnsi="Wingdings" w:hint="default"/>
      </w:rPr>
    </w:lvl>
    <w:lvl w:ilvl="6" w:tplc="04050001" w:tentative="1">
      <w:start w:val="1"/>
      <w:numFmt w:val="bullet"/>
      <w:lvlText w:val=""/>
      <w:lvlJc w:val="left"/>
      <w:pPr>
        <w:ind w:left="6144" w:hanging="360"/>
      </w:pPr>
      <w:rPr>
        <w:rFonts w:ascii="Symbol" w:hAnsi="Symbol" w:hint="default"/>
      </w:rPr>
    </w:lvl>
    <w:lvl w:ilvl="7" w:tplc="04050003" w:tentative="1">
      <w:start w:val="1"/>
      <w:numFmt w:val="bullet"/>
      <w:lvlText w:val="o"/>
      <w:lvlJc w:val="left"/>
      <w:pPr>
        <w:ind w:left="6864" w:hanging="360"/>
      </w:pPr>
      <w:rPr>
        <w:rFonts w:ascii="Courier New" w:hAnsi="Courier New" w:cs="Courier New" w:hint="default"/>
      </w:rPr>
    </w:lvl>
    <w:lvl w:ilvl="8" w:tplc="04050005" w:tentative="1">
      <w:start w:val="1"/>
      <w:numFmt w:val="bullet"/>
      <w:lvlText w:val=""/>
      <w:lvlJc w:val="left"/>
      <w:pPr>
        <w:ind w:left="7584" w:hanging="360"/>
      </w:pPr>
      <w:rPr>
        <w:rFonts w:ascii="Wingdings" w:hAnsi="Wingdings" w:hint="default"/>
      </w:rPr>
    </w:lvl>
  </w:abstractNum>
  <w:abstractNum w:abstractNumId="18" w15:restartNumberingAfterBreak="0">
    <w:nsid w:val="542F021D"/>
    <w:multiLevelType w:val="hybridMultilevel"/>
    <w:tmpl w:val="096F75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510A06"/>
    <w:multiLevelType w:val="hybridMultilevel"/>
    <w:tmpl w:val="6B3405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9A13EC"/>
    <w:multiLevelType w:val="hybridMultilevel"/>
    <w:tmpl w:val="DEBA41D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6B783428"/>
    <w:multiLevelType w:val="hybridMultilevel"/>
    <w:tmpl w:val="595CB6A8"/>
    <w:lvl w:ilvl="0" w:tplc="BAB8BF10">
      <w:start w:val="1"/>
      <w:numFmt w:val="decimal"/>
      <w:lvlText w:val="%1)"/>
      <w:lvlJc w:val="left"/>
      <w:pPr>
        <w:tabs>
          <w:tab w:val="num" w:pos="1428"/>
        </w:tabs>
        <w:ind w:left="1428" w:hanging="360"/>
      </w:pPr>
      <w:rPr>
        <w:b/>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2" w15:restartNumberingAfterBreak="0">
    <w:nsid w:val="6D326D25"/>
    <w:multiLevelType w:val="multilevel"/>
    <w:tmpl w:val="24AADC36"/>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548EC"/>
    <w:multiLevelType w:val="hybridMultilevel"/>
    <w:tmpl w:val="1F94F9CC"/>
    <w:lvl w:ilvl="0" w:tplc="0405000D">
      <w:start w:val="1"/>
      <w:numFmt w:val="bullet"/>
      <w:lvlText w:val=""/>
      <w:lvlJc w:val="left"/>
      <w:pPr>
        <w:ind w:left="2544" w:hanging="360"/>
      </w:pPr>
      <w:rPr>
        <w:rFonts w:ascii="Wingdings" w:hAnsi="Wingdings" w:hint="default"/>
      </w:rPr>
    </w:lvl>
    <w:lvl w:ilvl="1" w:tplc="04050003" w:tentative="1">
      <w:start w:val="1"/>
      <w:numFmt w:val="bullet"/>
      <w:lvlText w:val="o"/>
      <w:lvlJc w:val="left"/>
      <w:pPr>
        <w:ind w:left="3264" w:hanging="360"/>
      </w:pPr>
      <w:rPr>
        <w:rFonts w:ascii="Courier New" w:hAnsi="Courier New" w:cs="Courier New" w:hint="default"/>
      </w:rPr>
    </w:lvl>
    <w:lvl w:ilvl="2" w:tplc="04050005" w:tentative="1">
      <w:start w:val="1"/>
      <w:numFmt w:val="bullet"/>
      <w:lvlText w:val=""/>
      <w:lvlJc w:val="left"/>
      <w:pPr>
        <w:ind w:left="3984" w:hanging="360"/>
      </w:pPr>
      <w:rPr>
        <w:rFonts w:ascii="Wingdings" w:hAnsi="Wingdings" w:hint="default"/>
      </w:rPr>
    </w:lvl>
    <w:lvl w:ilvl="3" w:tplc="04050001" w:tentative="1">
      <w:start w:val="1"/>
      <w:numFmt w:val="bullet"/>
      <w:lvlText w:val=""/>
      <w:lvlJc w:val="left"/>
      <w:pPr>
        <w:ind w:left="4704" w:hanging="360"/>
      </w:pPr>
      <w:rPr>
        <w:rFonts w:ascii="Symbol" w:hAnsi="Symbol" w:hint="default"/>
      </w:rPr>
    </w:lvl>
    <w:lvl w:ilvl="4" w:tplc="04050003" w:tentative="1">
      <w:start w:val="1"/>
      <w:numFmt w:val="bullet"/>
      <w:lvlText w:val="o"/>
      <w:lvlJc w:val="left"/>
      <w:pPr>
        <w:ind w:left="5424" w:hanging="360"/>
      </w:pPr>
      <w:rPr>
        <w:rFonts w:ascii="Courier New" w:hAnsi="Courier New" w:cs="Courier New" w:hint="default"/>
      </w:rPr>
    </w:lvl>
    <w:lvl w:ilvl="5" w:tplc="04050005" w:tentative="1">
      <w:start w:val="1"/>
      <w:numFmt w:val="bullet"/>
      <w:lvlText w:val=""/>
      <w:lvlJc w:val="left"/>
      <w:pPr>
        <w:ind w:left="6144" w:hanging="360"/>
      </w:pPr>
      <w:rPr>
        <w:rFonts w:ascii="Wingdings" w:hAnsi="Wingdings" w:hint="default"/>
      </w:rPr>
    </w:lvl>
    <w:lvl w:ilvl="6" w:tplc="04050001" w:tentative="1">
      <w:start w:val="1"/>
      <w:numFmt w:val="bullet"/>
      <w:lvlText w:val=""/>
      <w:lvlJc w:val="left"/>
      <w:pPr>
        <w:ind w:left="6864" w:hanging="360"/>
      </w:pPr>
      <w:rPr>
        <w:rFonts w:ascii="Symbol" w:hAnsi="Symbol" w:hint="default"/>
      </w:rPr>
    </w:lvl>
    <w:lvl w:ilvl="7" w:tplc="04050003" w:tentative="1">
      <w:start w:val="1"/>
      <w:numFmt w:val="bullet"/>
      <w:lvlText w:val="o"/>
      <w:lvlJc w:val="left"/>
      <w:pPr>
        <w:ind w:left="7584" w:hanging="360"/>
      </w:pPr>
      <w:rPr>
        <w:rFonts w:ascii="Courier New" w:hAnsi="Courier New" w:cs="Courier New" w:hint="default"/>
      </w:rPr>
    </w:lvl>
    <w:lvl w:ilvl="8" w:tplc="04050005" w:tentative="1">
      <w:start w:val="1"/>
      <w:numFmt w:val="bullet"/>
      <w:lvlText w:val=""/>
      <w:lvlJc w:val="left"/>
      <w:pPr>
        <w:ind w:left="8304" w:hanging="360"/>
      </w:pPr>
      <w:rPr>
        <w:rFonts w:ascii="Wingdings" w:hAnsi="Wingdings" w:hint="default"/>
      </w:rPr>
    </w:lvl>
  </w:abstractNum>
  <w:abstractNum w:abstractNumId="24" w15:restartNumberingAfterBreak="0">
    <w:nsid w:val="73D75CF3"/>
    <w:multiLevelType w:val="hybridMultilevel"/>
    <w:tmpl w:val="6276B438"/>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84664BB"/>
    <w:multiLevelType w:val="hybridMultilevel"/>
    <w:tmpl w:val="2EACC80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543324944">
    <w:abstractNumId w:val="10"/>
  </w:num>
  <w:num w:numId="2" w16cid:durableId="1818836514">
    <w:abstractNumId w:val="21"/>
  </w:num>
  <w:num w:numId="3" w16cid:durableId="746610665">
    <w:abstractNumId w:val="20"/>
  </w:num>
  <w:num w:numId="4" w16cid:durableId="439958935">
    <w:abstractNumId w:val="22"/>
  </w:num>
  <w:num w:numId="5" w16cid:durableId="318583126">
    <w:abstractNumId w:val="4"/>
  </w:num>
  <w:num w:numId="6" w16cid:durableId="759906112">
    <w:abstractNumId w:val="17"/>
  </w:num>
  <w:num w:numId="7" w16cid:durableId="1284383470">
    <w:abstractNumId w:val="23"/>
  </w:num>
  <w:num w:numId="8" w16cid:durableId="1397625594">
    <w:abstractNumId w:val="19"/>
  </w:num>
  <w:num w:numId="9" w16cid:durableId="1715033583">
    <w:abstractNumId w:val="14"/>
  </w:num>
  <w:num w:numId="10" w16cid:durableId="1549099652">
    <w:abstractNumId w:val="5"/>
  </w:num>
  <w:num w:numId="11" w16cid:durableId="286085189">
    <w:abstractNumId w:val="25"/>
  </w:num>
  <w:num w:numId="12" w16cid:durableId="1991597168">
    <w:abstractNumId w:val="18"/>
  </w:num>
  <w:num w:numId="13" w16cid:durableId="1574318955">
    <w:abstractNumId w:val="1"/>
  </w:num>
  <w:num w:numId="14" w16cid:durableId="326785293">
    <w:abstractNumId w:val="2"/>
  </w:num>
  <w:num w:numId="15" w16cid:durableId="1226647534">
    <w:abstractNumId w:val="3"/>
  </w:num>
  <w:num w:numId="16" w16cid:durableId="254216951">
    <w:abstractNumId w:val="9"/>
  </w:num>
  <w:num w:numId="17" w16cid:durableId="16202364">
    <w:abstractNumId w:val="0"/>
  </w:num>
  <w:num w:numId="18" w16cid:durableId="697312752">
    <w:abstractNumId w:val="6"/>
  </w:num>
  <w:num w:numId="19" w16cid:durableId="1456562479">
    <w:abstractNumId w:val="15"/>
  </w:num>
  <w:num w:numId="20" w16cid:durableId="2043939964">
    <w:abstractNumId w:val="12"/>
  </w:num>
  <w:num w:numId="21" w16cid:durableId="1907301071">
    <w:abstractNumId w:val="16"/>
  </w:num>
  <w:num w:numId="22" w16cid:durableId="452409443">
    <w:abstractNumId w:val="7"/>
  </w:num>
  <w:num w:numId="23" w16cid:durableId="1074014010">
    <w:abstractNumId w:val="8"/>
  </w:num>
  <w:num w:numId="24" w16cid:durableId="8874614">
    <w:abstractNumId w:val="13"/>
  </w:num>
  <w:num w:numId="25" w16cid:durableId="1929533039">
    <w:abstractNumId w:val="11"/>
  </w:num>
  <w:num w:numId="26" w16cid:durableId="1291362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FB"/>
    <w:rsid w:val="0002442C"/>
    <w:rsid w:val="00035B1C"/>
    <w:rsid w:val="00054520"/>
    <w:rsid w:val="0007514B"/>
    <w:rsid w:val="00075B75"/>
    <w:rsid w:val="00082660"/>
    <w:rsid w:val="0009320B"/>
    <w:rsid w:val="000C21C9"/>
    <w:rsid w:val="000C5BCF"/>
    <w:rsid w:val="000D2A29"/>
    <w:rsid w:val="000F3E2E"/>
    <w:rsid w:val="000F6609"/>
    <w:rsid w:val="00103E5A"/>
    <w:rsid w:val="0011102E"/>
    <w:rsid w:val="00115197"/>
    <w:rsid w:val="00132ADD"/>
    <w:rsid w:val="00160B9B"/>
    <w:rsid w:val="001963A8"/>
    <w:rsid w:val="001B068F"/>
    <w:rsid w:val="001B668E"/>
    <w:rsid w:val="001B7981"/>
    <w:rsid w:val="001C23CA"/>
    <w:rsid w:val="001C3E5F"/>
    <w:rsid w:val="00257C7D"/>
    <w:rsid w:val="002B7F12"/>
    <w:rsid w:val="002C5A4C"/>
    <w:rsid w:val="003176AD"/>
    <w:rsid w:val="0033053B"/>
    <w:rsid w:val="00343AE5"/>
    <w:rsid w:val="00352E11"/>
    <w:rsid w:val="00352E3A"/>
    <w:rsid w:val="003760FB"/>
    <w:rsid w:val="003A58C9"/>
    <w:rsid w:val="003B43C1"/>
    <w:rsid w:val="003C2CFD"/>
    <w:rsid w:val="003D6343"/>
    <w:rsid w:val="003E01A8"/>
    <w:rsid w:val="003E611C"/>
    <w:rsid w:val="003E6CAA"/>
    <w:rsid w:val="0040167A"/>
    <w:rsid w:val="00426BD1"/>
    <w:rsid w:val="0043243F"/>
    <w:rsid w:val="00443E9B"/>
    <w:rsid w:val="0045344F"/>
    <w:rsid w:val="00463C0F"/>
    <w:rsid w:val="004862EA"/>
    <w:rsid w:val="004A0862"/>
    <w:rsid w:val="004C7AAB"/>
    <w:rsid w:val="004D0A61"/>
    <w:rsid w:val="004D157A"/>
    <w:rsid w:val="004E071B"/>
    <w:rsid w:val="004E1925"/>
    <w:rsid w:val="004E733B"/>
    <w:rsid w:val="00542675"/>
    <w:rsid w:val="005444AF"/>
    <w:rsid w:val="00564348"/>
    <w:rsid w:val="00566AD6"/>
    <w:rsid w:val="00570A47"/>
    <w:rsid w:val="00575A48"/>
    <w:rsid w:val="00581C1A"/>
    <w:rsid w:val="00585F1D"/>
    <w:rsid w:val="005B5A97"/>
    <w:rsid w:val="005C31DC"/>
    <w:rsid w:val="006250A8"/>
    <w:rsid w:val="00625592"/>
    <w:rsid w:val="006453D2"/>
    <w:rsid w:val="00650CC8"/>
    <w:rsid w:val="006532A5"/>
    <w:rsid w:val="00653C06"/>
    <w:rsid w:val="00660F76"/>
    <w:rsid w:val="00677F63"/>
    <w:rsid w:val="00681194"/>
    <w:rsid w:val="00681281"/>
    <w:rsid w:val="00692CE1"/>
    <w:rsid w:val="00697B55"/>
    <w:rsid w:val="006A696A"/>
    <w:rsid w:val="006A7F2E"/>
    <w:rsid w:val="006B2993"/>
    <w:rsid w:val="006B52D9"/>
    <w:rsid w:val="006D5904"/>
    <w:rsid w:val="006D5D66"/>
    <w:rsid w:val="006D71D9"/>
    <w:rsid w:val="006D7308"/>
    <w:rsid w:val="007134C0"/>
    <w:rsid w:val="00726EEB"/>
    <w:rsid w:val="007575C4"/>
    <w:rsid w:val="00773756"/>
    <w:rsid w:val="00775484"/>
    <w:rsid w:val="0077551A"/>
    <w:rsid w:val="00781673"/>
    <w:rsid w:val="0078713E"/>
    <w:rsid w:val="00793120"/>
    <w:rsid w:val="007A379C"/>
    <w:rsid w:val="007B673C"/>
    <w:rsid w:val="007C39E2"/>
    <w:rsid w:val="007E4957"/>
    <w:rsid w:val="0082462F"/>
    <w:rsid w:val="008278F4"/>
    <w:rsid w:val="0083198F"/>
    <w:rsid w:val="0084704F"/>
    <w:rsid w:val="008579FE"/>
    <w:rsid w:val="00864CCB"/>
    <w:rsid w:val="00873874"/>
    <w:rsid w:val="00880286"/>
    <w:rsid w:val="00895AD9"/>
    <w:rsid w:val="008A67F3"/>
    <w:rsid w:val="008E6455"/>
    <w:rsid w:val="00925928"/>
    <w:rsid w:val="00947D85"/>
    <w:rsid w:val="009608FE"/>
    <w:rsid w:val="00983474"/>
    <w:rsid w:val="009836E3"/>
    <w:rsid w:val="0099068C"/>
    <w:rsid w:val="00995272"/>
    <w:rsid w:val="0099696B"/>
    <w:rsid w:val="009A2080"/>
    <w:rsid w:val="009B0522"/>
    <w:rsid w:val="009B29FC"/>
    <w:rsid w:val="009D3366"/>
    <w:rsid w:val="009E0CA2"/>
    <w:rsid w:val="009E4628"/>
    <w:rsid w:val="009F0045"/>
    <w:rsid w:val="009F0B7E"/>
    <w:rsid w:val="00A05F5B"/>
    <w:rsid w:val="00A12BCB"/>
    <w:rsid w:val="00A219E0"/>
    <w:rsid w:val="00A25C4F"/>
    <w:rsid w:val="00A33A22"/>
    <w:rsid w:val="00AB73C7"/>
    <w:rsid w:val="00AC0F87"/>
    <w:rsid w:val="00AC4222"/>
    <w:rsid w:val="00AD13FB"/>
    <w:rsid w:val="00AE503A"/>
    <w:rsid w:val="00AE6E1D"/>
    <w:rsid w:val="00AF019F"/>
    <w:rsid w:val="00AF11FF"/>
    <w:rsid w:val="00B51C68"/>
    <w:rsid w:val="00B535EE"/>
    <w:rsid w:val="00BA498F"/>
    <w:rsid w:val="00BB3385"/>
    <w:rsid w:val="00BD5276"/>
    <w:rsid w:val="00BE63DF"/>
    <w:rsid w:val="00C05666"/>
    <w:rsid w:val="00C07FE7"/>
    <w:rsid w:val="00C156A0"/>
    <w:rsid w:val="00C5212E"/>
    <w:rsid w:val="00C54648"/>
    <w:rsid w:val="00C5755D"/>
    <w:rsid w:val="00C83C8E"/>
    <w:rsid w:val="00C83EFE"/>
    <w:rsid w:val="00C9051C"/>
    <w:rsid w:val="00CC327B"/>
    <w:rsid w:val="00CE0577"/>
    <w:rsid w:val="00CF2B06"/>
    <w:rsid w:val="00CF3D3F"/>
    <w:rsid w:val="00D02E2A"/>
    <w:rsid w:val="00D545E1"/>
    <w:rsid w:val="00D54F2D"/>
    <w:rsid w:val="00D61C21"/>
    <w:rsid w:val="00D621B5"/>
    <w:rsid w:val="00D70F7D"/>
    <w:rsid w:val="00D76C8B"/>
    <w:rsid w:val="00D87D0D"/>
    <w:rsid w:val="00DA6315"/>
    <w:rsid w:val="00DD0758"/>
    <w:rsid w:val="00DD5F2B"/>
    <w:rsid w:val="00DF60F4"/>
    <w:rsid w:val="00DF6F5E"/>
    <w:rsid w:val="00E11507"/>
    <w:rsid w:val="00E42AA7"/>
    <w:rsid w:val="00E62987"/>
    <w:rsid w:val="00E74E19"/>
    <w:rsid w:val="00E77745"/>
    <w:rsid w:val="00E9073D"/>
    <w:rsid w:val="00E96CA8"/>
    <w:rsid w:val="00E96F3D"/>
    <w:rsid w:val="00EC5240"/>
    <w:rsid w:val="00ED1B66"/>
    <w:rsid w:val="00EE5126"/>
    <w:rsid w:val="00EE63FE"/>
    <w:rsid w:val="00EF119E"/>
    <w:rsid w:val="00F0353A"/>
    <w:rsid w:val="00F115FF"/>
    <w:rsid w:val="00F156D3"/>
    <w:rsid w:val="00F21ECB"/>
    <w:rsid w:val="00F41386"/>
    <w:rsid w:val="00F44F77"/>
    <w:rsid w:val="00F53DE8"/>
    <w:rsid w:val="00F84DF6"/>
    <w:rsid w:val="00F8775A"/>
    <w:rsid w:val="00FB622C"/>
    <w:rsid w:val="00FD3A08"/>
    <w:rsid w:val="00FE0329"/>
    <w:rsid w:val="00FE53A0"/>
    <w:rsid w:val="00FF4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9CB6"/>
  <w15:docId w15:val="{18FD7C15-799C-4853-A538-9D1A32EA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60FB"/>
    <w:pPr>
      <w:overflowPunct w:val="0"/>
      <w:autoSpaceDE w:val="0"/>
      <w:autoSpaceDN w:val="0"/>
      <w:adjustRightInd w:val="0"/>
    </w:pPr>
    <w:rPr>
      <w:rFonts w:ascii="Times New Roman" w:eastAsia="Times New Roman" w:hAnsi="Times New Roman"/>
    </w:rPr>
  </w:style>
  <w:style w:type="paragraph" w:styleId="Nadpis2">
    <w:name w:val="heading 2"/>
    <w:basedOn w:val="Normln"/>
    <w:link w:val="Nadpis2Char"/>
    <w:uiPriority w:val="9"/>
    <w:qFormat/>
    <w:rsid w:val="003760FB"/>
    <w:pPr>
      <w:overflowPunct/>
      <w:autoSpaceDE/>
      <w:autoSpaceDN/>
      <w:adjustRightInd/>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3760FB"/>
    <w:pPr>
      <w:overflowPunct/>
      <w:autoSpaceDE/>
      <w:autoSpaceDN/>
      <w:adjustRightInd/>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3760FB"/>
    <w:rPr>
      <w:rFonts w:ascii="Times New Roman" w:eastAsia="Times New Roman" w:hAnsi="Times New Roman" w:cs="Times New Roman"/>
      <w:b/>
      <w:bCs/>
      <w:sz w:val="36"/>
      <w:szCs w:val="36"/>
      <w:lang w:eastAsia="cs-CZ"/>
    </w:rPr>
  </w:style>
  <w:style w:type="character" w:customStyle="1" w:styleId="Nadpis3Char">
    <w:name w:val="Nadpis 3 Char"/>
    <w:link w:val="Nadpis3"/>
    <w:uiPriority w:val="9"/>
    <w:rsid w:val="003760FB"/>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760FB"/>
    <w:pPr>
      <w:overflowPunct/>
      <w:autoSpaceDE/>
      <w:autoSpaceDN/>
      <w:adjustRightInd/>
      <w:spacing w:before="100" w:beforeAutospacing="1" w:after="100" w:afterAutospacing="1"/>
    </w:pPr>
    <w:rPr>
      <w:sz w:val="24"/>
      <w:szCs w:val="24"/>
    </w:rPr>
  </w:style>
  <w:style w:type="character" w:styleId="Siln">
    <w:name w:val="Strong"/>
    <w:uiPriority w:val="22"/>
    <w:qFormat/>
    <w:rsid w:val="003760FB"/>
    <w:rPr>
      <w:b/>
      <w:bCs/>
    </w:rPr>
  </w:style>
  <w:style w:type="character" w:styleId="Hypertextovodkaz">
    <w:name w:val="Hyperlink"/>
    <w:uiPriority w:val="99"/>
    <w:unhideWhenUsed/>
    <w:rsid w:val="00564348"/>
    <w:rPr>
      <w:color w:val="0000FF"/>
      <w:u w:val="single"/>
    </w:rPr>
  </w:style>
  <w:style w:type="paragraph" w:styleId="Textbubliny">
    <w:name w:val="Balloon Text"/>
    <w:basedOn w:val="Normln"/>
    <w:link w:val="TextbublinyChar"/>
    <w:uiPriority w:val="99"/>
    <w:semiHidden/>
    <w:unhideWhenUsed/>
    <w:rsid w:val="00343AE5"/>
    <w:rPr>
      <w:rFonts w:ascii="Tahoma" w:hAnsi="Tahoma" w:cs="Tahoma"/>
      <w:sz w:val="16"/>
      <w:szCs w:val="16"/>
    </w:rPr>
  </w:style>
  <w:style w:type="character" w:customStyle="1" w:styleId="TextbublinyChar">
    <w:name w:val="Text bubliny Char"/>
    <w:link w:val="Textbubliny"/>
    <w:uiPriority w:val="99"/>
    <w:semiHidden/>
    <w:rsid w:val="00343AE5"/>
    <w:rPr>
      <w:rFonts w:ascii="Tahoma" w:eastAsia="Times New Roman" w:hAnsi="Tahoma" w:cs="Tahoma"/>
      <w:sz w:val="16"/>
      <w:szCs w:val="16"/>
    </w:rPr>
  </w:style>
  <w:style w:type="paragraph" w:customStyle="1" w:styleId="Default">
    <w:name w:val="Default"/>
    <w:rsid w:val="001B7981"/>
    <w:pPr>
      <w:autoSpaceDE w:val="0"/>
      <w:autoSpaceDN w:val="0"/>
      <w:adjustRightInd w:val="0"/>
    </w:pPr>
    <w:rPr>
      <w:rFonts w:cs="Calibri"/>
      <w:color w:val="000000"/>
      <w:sz w:val="24"/>
      <w:szCs w:val="24"/>
    </w:rPr>
  </w:style>
  <w:style w:type="paragraph" w:styleId="Bezmezer">
    <w:name w:val="No Spacing"/>
    <w:uiPriority w:val="1"/>
    <w:qFormat/>
    <w:rsid w:val="00983474"/>
    <w:pPr>
      <w:overflowPunct w:val="0"/>
      <w:autoSpaceDE w:val="0"/>
      <w:autoSpaceDN w:val="0"/>
      <w:adjustRightInd w:val="0"/>
    </w:pPr>
    <w:rPr>
      <w:rFonts w:ascii="Times New Roman" w:eastAsia="Times New Roman" w:hAnsi="Times New Roman"/>
    </w:rPr>
  </w:style>
  <w:style w:type="paragraph" w:styleId="Odstavecseseznamem">
    <w:name w:val="List Paragraph"/>
    <w:basedOn w:val="Normln"/>
    <w:uiPriority w:val="34"/>
    <w:qFormat/>
    <w:rsid w:val="00983474"/>
    <w:pPr>
      <w:ind w:left="720"/>
      <w:contextualSpacing/>
    </w:pPr>
  </w:style>
  <w:style w:type="paragraph" w:customStyle="1" w:styleId="Zkladntext21">
    <w:name w:val="Základní text 21"/>
    <w:basedOn w:val="Normln"/>
    <w:rsid w:val="00653C06"/>
    <w:pPr>
      <w:suppressAutoHyphens/>
      <w:overflowPunct/>
      <w:autoSpaceDE/>
      <w:autoSpaceDN/>
      <w:adjustRightInd/>
    </w:pPr>
    <w:rPr>
      <w:sz w:val="24"/>
      <w:lang w:eastAsia="ar-SA"/>
    </w:rPr>
  </w:style>
  <w:style w:type="paragraph" w:styleId="Zhlav">
    <w:name w:val="header"/>
    <w:basedOn w:val="Normln"/>
    <w:link w:val="ZhlavChar"/>
    <w:uiPriority w:val="99"/>
    <w:unhideWhenUsed/>
    <w:rsid w:val="00653C06"/>
    <w:pPr>
      <w:tabs>
        <w:tab w:val="center" w:pos="4536"/>
        <w:tab w:val="right" w:pos="9072"/>
      </w:tabs>
    </w:pPr>
  </w:style>
  <w:style w:type="character" w:customStyle="1" w:styleId="ZhlavChar">
    <w:name w:val="Záhlaví Char"/>
    <w:basedOn w:val="Standardnpsmoodstavce"/>
    <w:link w:val="Zhlav"/>
    <w:uiPriority w:val="99"/>
    <w:rsid w:val="00653C06"/>
    <w:rPr>
      <w:rFonts w:ascii="Times New Roman" w:eastAsia="Times New Roman" w:hAnsi="Times New Roman"/>
    </w:rPr>
  </w:style>
  <w:style w:type="paragraph" w:styleId="Zpat">
    <w:name w:val="footer"/>
    <w:basedOn w:val="Normln"/>
    <w:link w:val="ZpatChar"/>
    <w:uiPriority w:val="99"/>
    <w:unhideWhenUsed/>
    <w:rsid w:val="00653C06"/>
    <w:pPr>
      <w:tabs>
        <w:tab w:val="center" w:pos="4536"/>
        <w:tab w:val="right" w:pos="9072"/>
      </w:tabs>
    </w:pPr>
  </w:style>
  <w:style w:type="character" w:customStyle="1" w:styleId="ZpatChar">
    <w:name w:val="Zápatí Char"/>
    <w:basedOn w:val="Standardnpsmoodstavce"/>
    <w:link w:val="Zpat"/>
    <w:uiPriority w:val="99"/>
    <w:rsid w:val="00653C06"/>
    <w:rPr>
      <w:rFonts w:ascii="Times New Roman" w:eastAsia="Times New Roman" w:hAnsi="Times New Roman"/>
    </w:rPr>
  </w:style>
  <w:style w:type="character" w:customStyle="1" w:styleId="apple-style-span">
    <w:name w:val="apple-style-span"/>
    <w:basedOn w:val="Standardnpsmoodstavce"/>
    <w:rsid w:val="00653C06"/>
  </w:style>
  <w:style w:type="character" w:customStyle="1" w:styleId="WW8Num2z4">
    <w:name w:val="WW8Num2z4"/>
    <w:rsid w:val="0065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6368">
      <w:bodyDiv w:val="1"/>
      <w:marLeft w:val="0"/>
      <w:marRight w:val="0"/>
      <w:marTop w:val="0"/>
      <w:marBottom w:val="0"/>
      <w:divBdr>
        <w:top w:val="none" w:sz="0" w:space="0" w:color="auto"/>
        <w:left w:val="none" w:sz="0" w:space="0" w:color="auto"/>
        <w:bottom w:val="none" w:sz="0" w:space="0" w:color="auto"/>
        <w:right w:val="none" w:sz="0" w:space="0" w:color="auto"/>
      </w:divBdr>
    </w:div>
    <w:div w:id="584801967">
      <w:bodyDiv w:val="1"/>
      <w:marLeft w:val="0"/>
      <w:marRight w:val="0"/>
      <w:marTop w:val="0"/>
      <w:marBottom w:val="0"/>
      <w:divBdr>
        <w:top w:val="none" w:sz="0" w:space="0" w:color="auto"/>
        <w:left w:val="none" w:sz="0" w:space="0" w:color="auto"/>
        <w:bottom w:val="none" w:sz="0" w:space="0" w:color="auto"/>
        <w:right w:val="none" w:sz="0" w:space="0" w:color="auto"/>
      </w:divBdr>
    </w:div>
    <w:div w:id="704332979">
      <w:bodyDiv w:val="1"/>
      <w:marLeft w:val="0"/>
      <w:marRight w:val="0"/>
      <w:marTop w:val="0"/>
      <w:marBottom w:val="0"/>
      <w:divBdr>
        <w:top w:val="none" w:sz="0" w:space="0" w:color="auto"/>
        <w:left w:val="none" w:sz="0" w:space="0" w:color="auto"/>
        <w:bottom w:val="none" w:sz="0" w:space="0" w:color="auto"/>
        <w:right w:val="none" w:sz="0" w:space="0" w:color="auto"/>
      </w:divBdr>
    </w:div>
    <w:div w:id="1356344249">
      <w:bodyDiv w:val="1"/>
      <w:marLeft w:val="0"/>
      <w:marRight w:val="0"/>
      <w:marTop w:val="0"/>
      <w:marBottom w:val="0"/>
      <w:divBdr>
        <w:top w:val="none" w:sz="0" w:space="0" w:color="auto"/>
        <w:left w:val="none" w:sz="0" w:space="0" w:color="auto"/>
        <w:bottom w:val="none" w:sz="0" w:space="0" w:color="auto"/>
        <w:right w:val="none" w:sz="0" w:space="0" w:color="auto"/>
      </w:divBdr>
    </w:div>
    <w:div w:id="1566254639">
      <w:bodyDiv w:val="1"/>
      <w:marLeft w:val="0"/>
      <w:marRight w:val="0"/>
      <w:marTop w:val="0"/>
      <w:marBottom w:val="0"/>
      <w:divBdr>
        <w:top w:val="none" w:sz="0" w:space="0" w:color="auto"/>
        <w:left w:val="none" w:sz="0" w:space="0" w:color="auto"/>
        <w:bottom w:val="none" w:sz="0" w:space="0" w:color="auto"/>
        <w:right w:val="none" w:sz="0" w:space="0" w:color="auto"/>
      </w:divBdr>
    </w:div>
    <w:div w:id="19396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elenecs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3EA37-844A-4A60-BB3E-DC1EFC26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1537</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Mateřská škola Praha 9 – Lehovec, Chvaletická 917</vt:lpstr>
    </vt:vector>
  </TitlesOfParts>
  <Company/>
  <LinksUpToDate>false</LinksUpToDate>
  <CharactersWithSpaces>10585</CharactersWithSpaces>
  <SharedDoc>false</SharedDoc>
  <HLinks>
    <vt:vector size="6" baseType="variant">
      <vt:variant>
        <vt:i4>1638474</vt:i4>
      </vt:variant>
      <vt:variant>
        <vt:i4>0</vt:i4>
      </vt:variant>
      <vt:variant>
        <vt:i4>0</vt:i4>
      </vt:variant>
      <vt:variant>
        <vt:i4>5</vt:i4>
      </vt:variant>
      <vt:variant>
        <vt:lpwstr>http://www.skolicka-lehovec.com/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Praha 9 – Lehovec, Chvaletická 917</dc:title>
  <dc:subject/>
  <dc:creator>Hana Seifertová</dc:creator>
  <cp:keywords/>
  <dc:description/>
  <cp:lastModifiedBy>Lenka Papáčková</cp:lastModifiedBy>
  <cp:revision>4</cp:revision>
  <cp:lastPrinted>2023-02-20T09:18:00Z</cp:lastPrinted>
  <dcterms:created xsi:type="dcterms:W3CDTF">2024-02-17T16:54:00Z</dcterms:created>
  <dcterms:modified xsi:type="dcterms:W3CDTF">2024-02-19T19:20:00Z</dcterms:modified>
</cp:coreProperties>
</file>