
<file path=[Content_Types].xml><?xml version="1.0" encoding="utf-8"?>
<Types xmlns="http://schemas.openxmlformats.org/package/2006/content-types">
  <Default Extension="bin" ContentType="application/vnd.ms-office.activeX"/>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152C71" w14:textId="75E3C809" w:rsidR="000C722B" w:rsidRDefault="000C722B" w:rsidP="003E7940">
      <w:pPr>
        <w:jc w:val="center"/>
        <w:rPr>
          <w:b/>
          <w:bCs/>
          <w:sz w:val="56"/>
          <w:szCs w:val="56"/>
        </w:rPr>
      </w:pPr>
      <w:r w:rsidRPr="000C722B">
        <w:rPr>
          <w:b/>
          <w:bCs/>
          <w:sz w:val="56"/>
          <w:szCs w:val="56"/>
        </w:rPr>
        <w:t>Stáž</w:t>
      </w:r>
      <w:r>
        <w:rPr>
          <w:b/>
          <w:bCs/>
          <w:sz w:val="56"/>
          <w:szCs w:val="56"/>
        </w:rPr>
        <w:t xml:space="preserve"> v Řecku,</w:t>
      </w:r>
      <w:r w:rsidR="00D2290F" w:rsidRPr="000C722B">
        <w:rPr>
          <w:b/>
          <w:bCs/>
          <w:sz w:val="56"/>
          <w:szCs w:val="56"/>
        </w:rPr>
        <w:t xml:space="preserve"> Soluň</w:t>
      </w:r>
    </w:p>
    <w:p w14:paraId="61816322" w14:textId="5981049D" w:rsidR="000C722B" w:rsidRPr="002C158D" w:rsidRDefault="000C722B" w:rsidP="002C158D">
      <w:pPr>
        <w:jc w:val="center"/>
        <w:rPr>
          <w:b/>
          <w:bCs/>
          <w:sz w:val="32"/>
          <w:szCs w:val="32"/>
        </w:rPr>
      </w:pPr>
      <w:r w:rsidRPr="000C722B">
        <w:rPr>
          <w:b/>
          <w:bCs/>
          <w:sz w:val="32"/>
          <w:szCs w:val="32"/>
        </w:rPr>
        <w:t>Kateřina Fábiková, Helena Zychová</w:t>
      </w:r>
    </w:p>
    <w:p w14:paraId="0C82CE15" w14:textId="5452115F" w:rsidR="000C722B" w:rsidRDefault="000C722B" w:rsidP="002C158D">
      <w:pPr>
        <w:jc w:val="center"/>
        <w:rPr>
          <w:b/>
          <w:bCs/>
          <w:sz w:val="28"/>
          <w:szCs w:val="28"/>
        </w:rPr>
      </w:pPr>
      <w:r w:rsidRPr="000C722B">
        <w:rPr>
          <w:b/>
          <w:bCs/>
          <w:noProof/>
          <w:sz w:val="28"/>
          <w:szCs w:val="28"/>
          <w:lang w:eastAsia="cs-CZ"/>
        </w:rPr>
        <w:drawing>
          <wp:inline distT="0" distB="0" distL="0" distR="0" wp14:anchorId="2D61EA3C" wp14:editId="5B08F301">
            <wp:extent cx="5737568" cy="2796540"/>
            <wp:effectExtent l="0" t="0" r="0" b="3810"/>
            <wp:docPr id="2" name="Obrázek 2" descr="C:\Users\reditelka\Desktop\solun\IMG_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ditelka\Desktop\solun\IMG_591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42942" cy="2799159"/>
                    </a:xfrm>
                    <a:prstGeom prst="rect">
                      <a:avLst/>
                    </a:prstGeom>
                    <a:noFill/>
                    <a:ln>
                      <a:noFill/>
                    </a:ln>
                  </pic:spPr>
                </pic:pic>
              </a:graphicData>
            </a:graphic>
          </wp:inline>
        </w:drawing>
      </w:r>
    </w:p>
    <w:p w14:paraId="51387DDF" w14:textId="305BF199" w:rsidR="000C722B" w:rsidRDefault="000C722B" w:rsidP="003E7940">
      <w:pPr>
        <w:jc w:val="center"/>
        <w:rPr>
          <w:b/>
          <w:bCs/>
          <w:sz w:val="28"/>
          <w:szCs w:val="28"/>
        </w:rPr>
      </w:pPr>
      <w:r w:rsidRPr="000C722B">
        <w:rPr>
          <w:b/>
          <w:bCs/>
          <w:noProof/>
          <w:sz w:val="28"/>
          <w:szCs w:val="28"/>
          <w:lang w:eastAsia="cs-CZ"/>
        </w:rPr>
        <w:drawing>
          <wp:inline distT="0" distB="0" distL="0" distR="0" wp14:anchorId="32ED8CD0" wp14:editId="3B4FD319">
            <wp:extent cx="5760720" cy="3649980"/>
            <wp:effectExtent l="0" t="0" r="0" b="7620"/>
            <wp:docPr id="3" name="Obrázek 3" descr="C:\Users\reditelka\Desktop\solun\IMG_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ditelka\Desktop\solun\IMG_592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649980"/>
                    </a:xfrm>
                    <a:prstGeom prst="rect">
                      <a:avLst/>
                    </a:prstGeom>
                    <a:noFill/>
                    <a:ln>
                      <a:noFill/>
                    </a:ln>
                  </pic:spPr>
                </pic:pic>
              </a:graphicData>
            </a:graphic>
          </wp:inline>
        </w:drawing>
      </w:r>
    </w:p>
    <w:p w14:paraId="028B0889" w14:textId="2F8B5B94" w:rsidR="0012280D" w:rsidRDefault="0012280D" w:rsidP="00754100">
      <w:pPr>
        <w:jc w:val="both"/>
        <w:rPr>
          <w:b/>
          <w:bCs/>
          <w:sz w:val="28"/>
          <w:szCs w:val="28"/>
        </w:rPr>
      </w:pPr>
    </w:p>
    <w:p w14:paraId="1044FA0F" w14:textId="7A981722" w:rsidR="002C158D" w:rsidRPr="00754100" w:rsidRDefault="002C158D" w:rsidP="00754100">
      <w:pPr>
        <w:jc w:val="both"/>
        <w:rPr>
          <w:b/>
          <w:bCs/>
          <w:sz w:val="28"/>
          <w:szCs w:val="28"/>
        </w:rPr>
      </w:pPr>
      <w:r>
        <w:rPr>
          <w:b/>
          <w:bCs/>
          <w:sz w:val="28"/>
          <w:szCs w:val="28"/>
        </w:rPr>
        <w:t>Nejdříve něco o Soluni, z historie vychází současnost tohoto města, pak něco o školství v Řecku. Dále fotky ze školky  a v bodech popsaný způsob výuky. Nakonec vzdělávací program navštívené školky.</w:t>
      </w:r>
    </w:p>
    <w:p w14:paraId="59C22F85" w14:textId="77777777" w:rsidR="0012280D" w:rsidRPr="00754100" w:rsidRDefault="0012280D" w:rsidP="00754100">
      <w:pPr>
        <w:spacing w:before="120" w:after="120" w:line="240" w:lineRule="auto"/>
        <w:jc w:val="both"/>
        <w:rPr>
          <w:rFonts w:eastAsia="Times New Roman" w:cstheme="minorHAnsi"/>
          <w:sz w:val="28"/>
          <w:szCs w:val="28"/>
          <w:lang w:eastAsia="cs-CZ"/>
        </w:rPr>
      </w:pPr>
      <w:r w:rsidRPr="00754100">
        <w:rPr>
          <w:rFonts w:eastAsia="Times New Roman" w:cstheme="minorHAnsi"/>
          <w:b/>
          <w:bCs/>
          <w:sz w:val="28"/>
          <w:szCs w:val="28"/>
          <w:lang w:eastAsia="cs-CZ"/>
        </w:rPr>
        <w:lastRenderedPageBreak/>
        <w:t>Soluň</w:t>
      </w:r>
      <w:r w:rsidRPr="00754100">
        <w:rPr>
          <w:rFonts w:eastAsia="Times New Roman" w:cstheme="minorHAnsi"/>
          <w:sz w:val="28"/>
          <w:szCs w:val="28"/>
          <w:lang w:eastAsia="cs-CZ"/>
        </w:rPr>
        <w:t> (</w:t>
      </w:r>
      <w:proofErr w:type="spellStart"/>
      <w:r w:rsidRPr="00754100">
        <w:rPr>
          <w:rFonts w:eastAsia="Times New Roman" w:cstheme="minorHAnsi"/>
          <w:b/>
          <w:bCs/>
          <w:sz w:val="28"/>
          <w:szCs w:val="28"/>
          <w:lang w:eastAsia="cs-CZ"/>
        </w:rPr>
        <w:t>Tesalonika</w:t>
      </w:r>
      <w:proofErr w:type="spellEnd"/>
      <w:r w:rsidRPr="00754100">
        <w:rPr>
          <w:rFonts w:eastAsia="Times New Roman" w:cstheme="minorHAnsi"/>
          <w:sz w:val="28"/>
          <w:szCs w:val="28"/>
          <w:lang w:eastAsia="cs-CZ"/>
        </w:rPr>
        <w:t>, </w:t>
      </w:r>
      <w:hyperlink r:id="rId7" w:tooltip="Řečtina" w:history="1">
        <w:r w:rsidRPr="00754100">
          <w:rPr>
            <w:rFonts w:eastAsia="Times New Roman" w:cstheme="minorHAnsi"/>
            <w:sz w:val="28"/>
            <w:szCs w:val="28"/>
            <w:lang w:eastAsia="cs-CZ"/>
          </w:rPr>
          <w:t>řecky</w:t>
        </w:r>
      </w:hyperlink>
      <w:r w:rsidRPr="00754100">
        <w:rPr>
          <w:rFonts w:eastAsia="Times New Roman" w:cstheme="minorHAnsi"/>
          <w:sz w:val="28"/>
          <w:szCs w:val="28"/>
          <w:lang w:eastAsia="cs-CZ"/>
        </w:rPr>
        <w:t> </w:t>
      </w:r>
      <w:r w:rsidRPr="00754100">
        <w:rPr>
          <w:rFonts w:eastAsia="Times New Roman" w:cstheme="minorHAnsi"/>
          <w:sz w:val="28"/>
          <w:szCs w:val="28"/>
          <w:lang w:val="el-GR" w:eastAsia="cs-CZ"/>
        </w:rPr>
        <w:t>Θεσσαλονίκη</w:t>
      </w:r>
      <w:r w:rsidRPr="00754100">
        <w:rPr>
          <w:rFonts w:eastAsia="Times New Roman" w:cstheme="minorHAnsi"/>
          <w:sz w:val="28"/>
          <w:szCs w:val="28"/>
          <w:lang w:eastAsia="cs-CZ"/>
        </w:rPr>
        <w:t>, přepisováno jako </w:t>
      </w:r>
      <w:proofErr w:type="spellStart"/>
      <w:r w:rsidRPr="00754100">
        <w:rPr>
          <w:rFonts w:eastAsia="Times New Roman" w:cstheme="minorHAnsi"/>
          <w:i/>
          <w:iCs/>
          <w:sz w:val="28"/>
          <w:szCs w:val="28"/>
          <w:lang w:eastAsia="cs-CZ"/>
        </w:rPr>
        <w:t>Thessaloniki</w:t>
      </w:r>
      <w:proofErr w:type="spellEnd"/>
      <w:r w:rsidRPr="00754100">
        <w:rPr>
          <w:rFonts w:eastAsia="Times New Roman" w:cstheme="minorHAnsi"/>
          <w:sz w:val="28"/>
          <w:szCs w:val="28"/>
          <w:lang w:eastAsia="cs-CZ"/>
        </w:rPr>
        <w:t>, někdy též </w:t>
      </w:r>
      <w:proofErr w:type="spellStart"/>
      <w:r w:rsidRPr="00754100">
        <w:rPr>
          <w:rFonts w:eastAsia="Times New Roman" w:cstheme="minorHAnsi"/>
          <w:i/>
          <w:iCs/>
          <w:sz w:val="28"/>
          <w:szCs w:val="28"/>
          <w:lang w:eastAsia="cs-CZ"/>
        </w:rPr>
        <w:t>Saloniki</w:t>
      </w:r>
      <w:proofErr w:type="spellEnd"/>
      <w:r w:rsidRPr="00754100">
        <w:rPr>
          <w:rFonts w:eastAsia="Times New Roman" w:cstheme="minorHAnsi"/>
          <w:sz w:val="28"/>
          <w:szCs w:val="28"/>
          <w:lang w:eastAsia="cs-CZ"/>
        </w:rPr>
        <w:t> z tureckého </w:t>
      </w:r>
      <w:proofErr w:type="spellStart"/>
      <w:r w:rsidRPr="00754100">
        <w:rPr>
          <w:rFonts w:eastAsia="Times New Roman" w:cstheme="minorHAnsi"/>
          <w:i/>
          <w:iCs/>
          <w:sz w:val="28"/>
          <w:szCs w:val="28"/>
          <w:lang w:eastAsia="cs-CZ"/>
        </w:rPr>
        <w:t>Selânik</w:t>
      </w:r>
      <w:proofErr w:type="spellEnd"/>
      <w:r w:rsidRPr="00754100">
        <w:rPr>
          <w:rFonts w:eastAsia="Times New Roman" w:cstheme="minorHAnsi"/>
          <w:sz w:val="28"/>
          <w:szCs w:val="28"/>
          <w:lang w:eastAsia="cs-CZ"/>
        </w:rPr>
        <w:t>) je neoficiální metropolí </w:t>
      </w:r>
      <w:hyperlink r:id="rId8" w:tooltip="Makedonie (Řecko)" w:history="1">
        <w:r w:rsidRPr="00754100">
          <w:rPr>
            <w:rFonts w:eastAsia="Times New Roman" w:cstheme="minorHAnsi"/>
            <w:sz w:val="28"/>
            <w:szCs w:val="28"/>
            <w:lang w:eastAsia="cs-CZ"/>
          </w:rPr>
          <w:t>řecké Makedonie</w:t>
        </w:r>
      </w:hyperlink>
      <w:r w:rsidRPr="00754100">
        <w:rPr>
          <w:rFonts w:eastAsia="Times New Roman" w:cstheme="minorHAnsi"/>
          <w:sz w:val="28"/>
          <w:szCs w:val="28"/>
          <w:lang w:eastAsia="cs-CZ"/>
        </w:rPr>
        <w:t>, správní středisko oblasti </w:t>
      </w:r>
      <w:hyperlink r:id="rId9" w:tooltip="Střední Makedonie" w:history="1">
        <w:r w:rsidRPr="00754100">
          <w:rPr>
            <w:rFonts w:eastAsia="Times New Roman" w:cstheme="minorHAnsi"/>
            <w:sz w:val="28"/>
            <w:szCs w:val="28"/>
            <w:lang w:eastAsia="cs-CZ"/>
          </w:rPr>
          <w:t>Střední Makedonie</w:t>
        </w:r>
      </w:hyperlink>
      <w:r w:rsidRPr="00754100">
        <w:rPr>
          <w:rFonts w:eastAsia="Times New Roman" w:cstheme="minorHAnsi"/>
          <w:sz w:val="28"/>
          <w:szCs w:val="28"/>
          <w:lang w:eastAsia="cs-CZ"/>
        </w:rPr>
        <w:t> a prefektury Soluň. S </w:t>
      </w:r>
      <w:hyperlink r:id="rId10" w:tooltip="Předměstí" w:history="1">
        <w:r w:rsidRPr="00754100">
          <w:rPr>
            <w:rFonts w:eastAsia="Times New Roman" w:cstheme="minorHAnsi"/>
            <w:sz w:val="28"/>
            <w:szCs w:val="28"/>
            <w:lang w:eastAsia="cs-CZ"/>
          </w:rPr>
          <w:t>předměstími</w:t>
        </w:r>
      </w:hyperlink>
      <w:r w:rsidRPr="00754100">
        <w:rPr>
          <w:rFonts w:eastAsia="Times New Roman" w:cstheme="minorHAnsi"/>
          <w:sz w:val="28"/>
          <w:szCs w:val="28"/>
          <w:lang w:eastAsia="cs-CZ"/>
        </w:rPr>
        <w:t> zde žije přes jeden milion obyvatel a je druhým největším řeckým městem. Několik staveb ve městě z období raného křesťanství a Byzantské říše je od roku 1988 zapsáno na seznamu světového kulturního dědictví </w:t>
      </w:r>
      <w:hyperlink r:id="rId11" w:tooltip="UNESCO" w:history="1">
        <w:r w:rsidRPr="00754100">
          <w:rPr>
            <w:rFonts w:eastAsia="Times New Roman" w:cstheme="minorHAnsi"/>
            <w:sz w:val="28"/>
            <w:szCs w:val="28"/>
            <w:lang w:eastAsia="cs-CZ"/>
          </w:rPr>
          <w:t>UNESCO</w:t>
        </w:r>
      </w:hyperlink>
      <w:r w:rsidRPr="00754100">
        <w:rPr>
          <w:rFonts w:eastAsia="Times New Roman" w:cstheme="minorHAnsi"/>
          <w:sz w:val="28"/>
          <w:szCs w:val="28"/>
          <w:lang w:eastAsia="cs-CZ"/>
        </w:rPr>
        <w:t>.</w:t>
      </w:r>
    </w:p>
    <w:p w14:paraId="09A5EA72" w14:textId="26822AEC" w:rsidR="0012280D" w:rsidRPr="0012280D" w:rsidRDefault="0012280D" w:rsidP="0012280D">
      <w:pPr>
        <w:shd w:val="clear" w:color="auto" w:fill="F8F9FA"/>
        <w:spacing w:after="0" w:line="240" w:lineRule="auto"/>
        <w:rPr>
          <w:rFonts w:ascii="Arial" w:eastAsia="Times New Roman" w:hAnsi="Arial" w:cs="Arial"/>
          <w:color w:val="202122"/>
          <w:sz w:val="20"/>
          <w:szCs w:val="20"/>
          <w:lang w:eastAsia="cs-CZ"/>
        </w:rPr>
      </w:pPr>
      <w:r w:rsidRPr="0012280D">
        <w:rPr>
          <w:rFonts w:ascii="Arial" w:eastAsia="Times New Roman" w:hAnsi="Arial" w:cs="Arial"/>
          <w:color w:val="202122"/>
          <w:sz w:val="20"/>
          <w:szCs w:val="20"/>
        </w:rPr>
        <w:object w:dxaOrig="225" w:dyaOrig="225" w14:anchorId="27E512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pt;height:15.6pt" o:ole="">
            <v:imagedata r:id="rId12" o:title=""/>
          </v:shape>
          <w:control r:id="rId13" w:name="DefaultOcxName" w:shapeid="_x0000_i1028"/>
        </w:object>
      </w:r>
    </w:p>
    <w:p w14:paraId="75AA5733" w14:textId="2E47853B" w:rsidR="0012280D" w:rsidRDefault="0012280D" w:rsidP="0012280D">
      <w:pPr>
        <w:spacing w:after="0" w:line="240" w:lineRule="auto"/>
        <w:rPr>
          <w:rFonts w:eastAsia="Times New Roman" w:cstheme="minorHAnsi"/>
          <w:color w:val="202122"/>
          <w:sz w:val="28"/>
          <w:szCs w:val="28"/>
          <w:lang w:eastAsia="cs-CZ"/>
        </w:rPr>
      </w:pPr>
      <w:r w:rsidRPr="0012280D">
        <w:rPr>
          <w:rFonts w:ascii="Arial" w:eastAsia="Times New Roman" w:hAnsi="Arial" w:cs="Arial"/>
          <w:noProof/>
          <w:color w:val="0645AD"/>
          <w:sz w:val="24"/>
          <w:szCs w:val="24"/>
          <w:bdr w:val="none" w:sz="0" w:space="0" w:color="auto" w:frame="1"/>
          <w:lang w:eastAsia="cs-CZ"/>
        </w:rPr>
        <w:drawing>
          <wp:inline distT="0" distB="0" distL="0" distR="0" wp14:anchorId="6B17E4E4" wp14:editId="125FE1B7">
            <wp:extent cx="6278918" cy="2019300"/>
            <wp:effectExtent l="0" t="0" r="7620" b="0"/>
            <wp:docPr id="1" name="Obrázek 1" descr="https://upload.wikimedia.org/wikipedia/commons/thumb/3/38/Salonique-Vue_g%C3%A9n%C3%A9rale_1917.jpg/500px-Salonique-Vue_g%C3%A9n%C3%A9rale_1917.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3/38/Salonique-Vue_g%C3%A9n%C3%A9rale_1917.jpg/500px-Salonique-Vue_g%C3%A9n%C3%A9rale_1917.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4793" cy="2024405"/>
                    </a:xfrm>
                    <a:prstGeom prst="rect">
                      <a:avLst/>
                    </a:prstGeom>
                    <a:noFill/>
                    <a:ln>
                      <a:noFill/>
                    </a:ln>
                  </pic:spPr>
                </pic:pic>
              </a:graphicData>
            </a:graphic>
          </wp:inline>
        </w:drawing>
      </w:r>
      <w:r w:rsidRPr="00754100">
        <w:rPr>
          <w:rFonts w:eastAsia="Times New Roman" w:cstheme="minorHAnsi"/>
          <w:color w:val="202122"/>
          <w:sz w:val="28"/>
          <w:szCs w:val="28"/>
          <w:lang w:eastAsia="cs-CZ"/>
        </w:rPr>
        <w:t>Přístaviště v Soluni v roce 1917</w:t>
      </w:r>
    </w:p>
    <w:p w14:paraId="08CEE7AD" w14:textId="77777777" w:rsidR="00754100" w:rsidRPr="0012280D" w:rsidRDefault="00754100" w:rsidP="0012280D">
      <w:pPr>
        <w:spacing w:after="0" w:line="240" w:lineRule="auto"/>
        <w:rPr>
          <w:rFonts w:ascii="Arial" w:eastAsia="Times New Roman" w:hAnsi="Arial" w:cs="Arial"/>
          <w:color w:val="202122"/>
          <w:sz w:val="24"/>
          <w:szCs w:val="24"/>
          <w:lang w:eastAsia="cs-CZ"/>
        </w:rPr>
      </w:pPr>
    </w:p>
    <w:p w14:paraId="726E5608" w14:textId="4D39617C" w:rsidR="0012280D" w:rsidRPr="00754100" w:rsidRDefault="0012280D" w:rsidP="00754100">
      <w:pPr>
        <w:pStyle w:val="Normlnweb"/>
        <w:spacing w:before="0" w:beforeAutospacing="0" w:after="0" w:afterAutospacing="0"/>
        <w:jc w:val="both"/>
        <w:rPr>
          <w:rFonts w:asciiTheme="minorHAnsi" w:hAnsiTheme="minorHAnsi" w:cstheme="minorHAnsi"/>
          <w:color w:val="000000"/>
          <w:sz w:val="28"/>
          <w:szCs w:val="28"/>
        </w:rPr>
      </w:pPr>
      <w:r w:rsidRPr="00754100">
        <w:rPr>
          <w:rStyle w:val="Siln"/>
          <w:rFonts w:asciiTheme="minorHAnsi" w:hAnsiTheme="minorHAnsi" w:cstheme="minorHAnsi"/>
          <w:color w:val="000000"/>
          <w:sz w:val="28"/>
          <w:szCs w:val="28"/>
        </w:rPr>
        <w:t xml:space="preserve">Soluň (řecky </w:t>
      </w:r>
      <w:proofErr w:type="spellStart"/>
      <w:r w:rsidRPr="00754100">
        <w:rPr>
          <w:rStyle w:val="Siln"/>
          <w:rFonts w:asciiTheme="minorHAnsi" w:hAnsiTheme="minorHAnsi" w:cstheme="minorHAnsi"/>
          <w:color w:val="000000"/>
          <w:sz w:val="28"/>
          <w:szCs w:val="28"/>
        </w:rPr>
        <w:t>Thessaloniki</w:t>
      </w:r>
      <w:proofErr w:type="spellEnd"/>
      <w:r w:rsidRPr="00754100">
        <w:rPr>
          <w:rStyle w:val="Siln"/>
          <w:rFonts w:asciiTheme="minorHAnsi" w:hAnsiTheme="minorHAnsi" w:cstheme="minorHAnsi"/>
          <w:color w:val="000000"/>
          <w:sz w:val="28"/>
          <w:szCs w:val="28"/>
        </w:rPr>
        <w:t>) je druhým největším městem Řecka.</w:t>
      </w:r>
      <w:r w:rsidRPr="00754100">
        <w:rPr>
          <w:rFonts w:asciiTheme="minorHAnsi" w:hAnsiTheme="minorHAnsi" w:cstheme="minorHAnsi"/>
          <w:color w:val="000000"/>
          <w:sz w:val="28"/>
          <w:szCs w:val="28"/>
        </w:rPr>
        <w:t> Soluň není tak rušná jako Athény a i poznávání zdejších historických krás se děje v klidnějším duchu. Ve městě žije trvale asi 700 tisíc obyvatel, ale vzhledem k tomu, že jsou zde </w:t>
      </w:r>
      <w:r w:rsidRPr="00754100">
        <w:rPr>
          <w:rStyle w:val="Siln"/>
          <w:rFonts w:asciiTheme="minorHAnsi" w:hAnsiTheme="minorHAnsi" w:cstheme="minorHAnsi"/>
          <w:color w:val="000000"/>
          <w:sz w:val="28"/>
          <w:szCs w:val="28"/>
        </w:rPr>
        <w:t>vyhlášené univerzity</w:t>
      </w:r>
      <w:r w:rsidRPr="00754100">
        <w:rPr>
          <w:rFonts w:asciiTheme="minorHAnsi" w:hAnsiTheme="minorHAnsi" w:cstheme="minorHAnsi"/>
          <w:color w:val="000000"/>
          <w:sz w:val="28"/>
          <w:szCs w:val="28"/>
        </w:rPr>
        <w:t>, tak se sem v době akademického roku sjíždějí studenti z celého Řecka. I díky jim je centrum města plné vyhlášených barů, módních butiků a každý večer se zde pořádají koncerty a vernisáže.</w:t>
      </w:r>
    </w:p>
    <w:p w14:paraId="0DE75816" w14:textId="77777777" w:rsidR="0012280D" w:rsidRPr="00754100" w:rsidRDefault="0012280D" w:rsidP="00754100">
      <w:pPr>
        <w:pStyle w:val="Normlnweb"/>
        <w:spacing w:before="0" w:beforeAutospacing="0" w:after="0" w:afterAutospacing="0"/>
        <w:jc w:val="both"/>
        <w:rPr>
          <w:rFonts w:asciiTheme="minorHAnsi" w:hAnsiTheme="minorHAnsi" w:cstheme="minorHAnsi"/>
          <w:color w:val="000000"/>
          <w:sz w:val="28"/>
          <w:szCs w:val="28"/>
        </w:rPr>
      </w:pPr>
      <w:r w:rsidRPr="00754100">
        <w:rPr>
          <w:rStyle w:val="Siln"/>
          <w:rFonts w:asciiTheme="minorHAnsi" w:hAnsiTheme="minorHAnsi" w:cstheme="minorHAnsi"/>
          <w:color w:val="000000"/>
          <w:sz w:val="28"/>
          <w:szCs w:val="28"/>
        </w:rPr>
        <w:t>Soluň leží v severní části Řecka a je jedním z nejkulturnějších měst v zemi.</w:t>
      </w:r>
      <w:r w:rsidRPr="00754100">
        <w:rPr>
          <w:rFonts w:asciiTheme="minorHAnsi" w:hAnsiTheme="minorHAnsi" w:cstheme="minorHAnsi"/>
          <w:color w:val="000000"/>
          <w:sz w:val="28"/>
          <w:szCs w:val="28"/>
        </w:rPr>
        <w:t> Je také </w:t>
      </w:r>
      <w:r w:rsidRPr="00754100">
        <w:rPr>
          <w:rStyle w:val="Siln"/>
          <w:rFonts w:asciiTheme="minorHAnsi" w:hAnsiTheme="minorHAnsi" w:cstheme="minorHAnsi"/>
          <w:color w:val="000000"/>
          <w:sz w:val="28"/>
          <w:szCs w:val="28"/>
        </w:rPr>
        <w:t>důležitým dopravním uzlem</w:t>
      </w:r>
      <w:r w:rsidRPr="00754100">
        <w:rPr>
          <w:rFonts w:asciiTheme="minorHAnsi" w:hAnsiTheme="minorHAnsi" w:cstheme="minorHAnsi"/>
          <w:color w:val="000000"/>
          <w:sz w:val="28"/>
          <w:szCs w:val="28"/>
        </w:rPr>
        <w:t>. Kromě mezinárodního letiště se zde nachází také důležitý přístav. Kotví tu nákladní lodě, jejichž náklad zásobuje celé severní Řecko. Navíc odtud vedou trasy trajektů na známé řecké ostrovy. Soluň se stala domovem řady významných byzantských staveb a raně křesťanských kostelů. Najdete zde i budovy vystavěné osmanskými Turky a také několik synagog patřících skupině židů, označovaných jako </w:t>
      </w:r>
      <w:proofErr w:type="spellStart"/>
      <w:r w:rsidRPr="00754100">
        <w:rPr>
          <w:rStyle w:val="Siln"/>
          <w:rFonts w:asciiTheme="minorHAnsi" w:hAnsiTheme="minorHAnsi" w:cstheme="minorHAnsi"/>
          <w:color w:val="000000"/>
          <w:sz w:val="28"/>
          <w:szCs w:val="28"/>
        </w:rPr>
        <w:t>Sfaradin</w:t>
      </w:r>
      <w:proofErr w:type="spellEnd"/>
      <w:r w:rsidRPr="00754100">
        <w:rPr>
          <w:rFonts w:asciiTheme="minorHAnsi" w:hAnsiTheme="minorHAnsi" w:cstheme="minorHAnsi"/>
          <w:color w:val="000000"/>
          <w:sz w:val="28"/>
          <w:szCs w:val="28"/>
        </w:rPr>
        <w:t>. I díky  těmto stavbám byla </w:t>
      </w:r>
      <w:r w:rsidRPr="00754100">
        <w:rPr>
          <w:rStyle w:val="Siln"/>
          <w:rFonts w:asciiTheme="minorHAnsi" w:hAnsiTheme="minorHAnsi" w:cstheme="minorHAnsi"/>
          <w:color w:val="000000"/>
          <w:sz w:val="28"/>
          <w:szCs w:val="28"/>
        </w:rPr>
        <w:t>Soluň zařazena v roce 1988 na seznam UNESCO</w:t>
      </w:r>
      <w:r w:rsidRPr="00754100">
        <w:rPr>
          <w:rFonts w:asciiTheme="minorHAnsi" w:hAnsiTheme="minorHAnsi" w:cstheme="minorHAnsi"/>
          <w:color w:val="000000"/>
          <w:sz w:val="28"/>
          <w:szCs w:val="28"/>
        </w:rPr>
        <w:t>.</w:t>
      </w:r>
    </w:p>
    <w:p w14:paraId="7F2AFC1C" w14:textId="77777777" w:rsidR="0012280D" w:rsidRPr="00754100" w:rsidRDefault="0012280D" w:rsidP="00754100">
      <w:pPr>
        <w:pStyle w:val="Nadpis2"/>
        <w:spacing w:before="300" w:beforeAutospacing="0" w:after="150" w:afterAutospacing="0" w:line="600" w:lineRule="atLeast"/>
        <w:jc w:val="both"/>
        <w:rPr>
          <w:rFonts w:asciiTheme="minorHAnsi" w:hAnsiTheme="minorHAnsi" w:cstheme="minorHAnsi"/>
          <w:bCs w:val="0"/>
          <w:color w:val="202020"/>
          <w:sz w:val="28"/>
          <w:szCs w:val="28"/>
        </w:rPr>
      </w:pPr>
      <w:r w:rsidRPr="00754100">
        <w:rPr>
          <w:rFonts w:asciiTheme="minorHAnsi" w:hAnsiTheme="minorHAnsi" w:cstheme="minorHAnsi"/>
          <w:bCs w:val="0"/>
          <w:color w:val="202020"/>
          <w:sz w:val="28"/>
          <w:szCs w:val="28"/>
        </w:rPr>
        <w:t>Historie Soluně</w:t>
      </w:r>
    </w:p>
    <w:p w14:paraId="2F16C040" w14:textId="77777777" w:rsidR="0012280D" w:rsidRPr="00754100" w:rsidRDefault="0012280D" w:rsidP="00754100">
      <w:pPr>
        <w:pStyle w:val="Normlnweb"/>
        <w:spacing w:before="0" w:beforeAutospacing="0" w:after="0" w:afterAutospacing="0"/>
        <w:jc w:val="both"/>
        <w:rPr>
          <w:rFonts w:asciiTheme="minorHAnsi" w:hAnsiTheme="minorHAnsi" w:cstheme="minorHAnsi"/>
          <w:color w:val="000000"/>
          <w:sz w:val="28"/>
          <w:szCs w:val="28"/>
        </w:rPr>
      </w:pPr>
      <w:r w:rsidRPr="00754100">
        <w:rPr>
          <w:rFonts w:asciiTheme="minorHAnsi" w:hAnsiTheme="minorHAnsi" w:cstheme="minorHAnsi"/>
          <w:color w:val="000000"/>
          <w:sz w:val="28"/>
          <w:szCs w:val="28"/>
        </w:rPr>
        <w:t>Město založil v roce 315 před naším letopočtem pozdější makedonský </w:t>
      </w:r>
      <w:r w:rsidRPr="00754100">
        <w:rPr>
          <w:rStyle w:val="Siln"/>
          <w:rFonts w:asciiTheme="minorHAnsi" w:hAnsiTheme="minorHAnsi" w:cstheme="minorHAnsi"/>
          <w:color w:val="000000"/>
          <w:sz w:val="28"/>
          <w:szCs w:val="28"/>
        </w:rPr>
        <w:t xml:space="preserve">král </w:t>
      </w:r>
      <w:proofErr w:type="spellStart"/>
      <w:r w:rsidRPr="00754100">
        <w:rPr>
          <w:rStyle w:val="Siln"/>
          <w:rFonts w:asciiTheme="minorHAnsi" w:hAnsiTheme="minorHAnsi" w:cstheme="minorHAnsi"/>
          <w:color w:val="000000"/>
          <w:sz w:val="28"/>
          <w:szCs w:val="28"/>
        </w:rPr>
        <w:t>Kassandros</w:t>
      </w:r>
      <w:proofErr w:type="spellEnd"/>
      <w:r w:rsidRPr="00754100">
        <w:rPr>
          <w:rFonts w:asciiTheme="minorHAnsi" w:hAnsiTheme="minorHAnsi" w:cstheme="minorHAnsi"/>
          <w:color w:val="000000"/>
          <w:sz w:val="28"/>
          <w:szCs w:val="28"/>
        </w:rPr>
        <w:t> a pojmenoval ho podle své </w:t>
      </w:r>
      <w:r w:rsidRPr="00754100">
        <w:rPr>
          <w:rStyle w:val="Siln"/>
          <w:rFonts w:asciiTheme="minorHAnsi" w:hAnsiTheme="minorHAnsi" w:cstheme="minorHAnsi"/>
          <w:color w:val="000000"/>
          <w:sz w:val="28"/>
          <w:szCs w:val="28"/>
        </w:rPr>
        <w:t xml:space="preserve">manželky </w:t>
      </w:r>
      <w:proofErr w:type="spellStart"/>
      <w:r w:rsidRPr="00754100">
        <w:rPr>
          <w:rStyle w:val="Siln"/>
          <w:rFonts w:asciiTheme="minorHAnsi" w:hAnsiTheme="minorHAnsi" w:cstheme="minorHAnsi"/>
          <w:color w:val="000000"/>
          <w:sz w:val="28"/>
          <w:szCs w:val="28"/>
        </w:rPr>
        <w:t>Thessaloníky</w:t>
      </w:r>
      <w:proofErr w:type="spellEnd"/>
      <w:r w:rsidRPr="00754100">
        <w:rPr>
          <w:rStyle w:val="Siln"/>
          <w:rFonts w:asciiTheme="minorHAnsi" w:hAnsiTheme="minorHAnsi" w:cstheme="minorHAnsi"/>
          <w:color w:val="000000"/>
          <w:sz w:val="28"/>
          <w:szCs w:val="28"/>
        </w:rPr>
        <w:t>, dcery Alexandra Velikého</w:t>
      </w:r>
      <w:r w:rsidRPr="00754100">
        <w:rPr>
          <w:rFonts w:asciiTheme="minorHAnsi" w:hAnsiTheme="minorHAnsi" w:cstheme="minorHAnsi"/>
          <w:color w:val="000000"/>
          <w:sz w:val="28"/>
          <w:szCs w:val="28"/>
        </w:rPr>
        <w:t>. Město rychle vzkvétalo a po pádu makedonské říše a jejím včlenění do říše římské se v roce 148 před naším letopočtem stalo správním střediskem nově zřízené </w:t>
      </w:r>
      <w:r w:rsidRPr="00754100">
        <w:rPr>
          <w:rStyle w:val="Siln"/>
          <w:rFonts w:asciiTheme="minorHAnsi" w:hAnsiTheme="minorHAnsi" w:cstheme="minorHAnsi"/>
          <w:color w:val="000000"/>
          <w:sz w:val="28"/>
          <w:szCs w:val="28"/>
        </w:rPr>
        <w:t xml:space="preserve">provincie </w:t>
      </w:r>
      <w:proofErr w:type="spellStart"/>
      <w:r w:rsidRPr="00754100">
        <w:rPr>
          <w:rStyle w:val="Siln"/>
          <w:rFonts w:asciiTheme="minorHAnsi" w:hAnsiTheme="minorHAnsi" w:cstheme="minorHAnsi"/>
          <w:color w:val="000000"/>
          <w:sz w:val="28"/>
          <w:szCs w:val="28"/>
        </w:rPr>
        <w:t>Macedonia</w:t>
      </w:r>
      <w:proofErr w:type="spellEnd"/>
      <w:r w:rsidRPr="00754100">
        <w:rPr>
          <w:rFonts w:asciiTheme="minorHAnsi" w:hAnsiTheme="minorHAnsi" w:cstheme="minorHAnsi"/>
          <w:color w:val="000000"/>
          <w:sz w:val="28"/>
          <w:szCs w:val="28"/>
        </w:rPr>
        <w:t xml:space="preserve">. K ní byla od roku 146 až do druhé poloviny 1. </w:t>
      </w:r>
      <w:r w:rsidRPr="00754100">
        <w:rPr>
          <w:rFonts w:asciiTheme="minorHAnsi" w:hAnsiTheme="minorHAnsi" w:cstheme="minorHAnsi"/>
          <w:color w:val="000000"/>
          <w:sz w:val="28"/>
          <w:szCs w:val="28"/>
        </w:rPr>
        <w:lastRenderedPageBreak/>
        <w:t>století před naším letopočtem administrativně přičleněna i </w:t>
      </w:r>
      <w:r w:rsidRPr="00754100">
        <w:rPr>
          <w:rStyle w:val="Siln"/>
          <w:rFonts w:asciiTheme="minorHAnsi" w:hAnsiTheme="minorHAnsi" w:cstheme="minorHAnsi"/>
          <w:color w:val="000000"/>
          <w:sz w:val="28"/>
          <w:szCs w:val="28"/>
        </w:rPr>
        <w:t xml:space="preserve">provincie </w:t>
      </w:r>
      <w:proofErr w:type="spellStart"/>
      <w:r w:rsidRPr="00754100">
        <w:rPr>
          <w:rStyle w:val="Siln"/>
          <w:rFonts w:asciiTheme="minorHAnsi" w:hAnsiTheme="minorHAnsi" w:cstheme="minorHAnsi"/>
          <w:color w:val="000000"/>
          <w:sz w:val="28"/>
          <w:szCs w:val="28"/>
        </w:rPr>
        <w:t>Achaia</w:t>
      </w:r>
      <w:proofErr w:type="spellEnd"/>
      <w:r w:rsidRPr="00754100">
        <w:rPr>
          <w:rFonts w:asciiTheme="minorHAnsi" w:hAnsiTheme="minorHAnsi" w:cstheme="minorHAnsi"/>
          <w:color w:val="000000"/>
          <w:sz w:val="28"/>
          <w:szCs w:val="28"/>
        </w:rPr>
        <w:t>, jež zahrnovala vlastní evropské Řecko. V Byzantské říši si Soluň záhy získala postavení druhého nejvýznamnějšího města v evropské části říše.</w:t>
      </w:r>
    </w:p>
    <w:p w14:paraId="16DA1751" w14:textId="07CBE3CB" w:rsidR="0012280D" w:rsidRPr="00754100" w:rsidRDefault="0012280D" w:rsidP="00754100">
      <w:pPr>
        <w:pStyle w:val="Normlnweb"/>
        <w:spacing w:before="0" w:beforeAutospacing="0" w:after="0" w:afterAutospacing="0"/>
        <w:jc w:val="both"/>
        <w:rPr>
          <w:rFonts w:asciiTheme="minorHAnsi" w:hAnsiTheme="minorHAnsi" w:cstheme="minorHAnsi"/>
          <w:color w:val="000000"/>
          <w:sz w:val="28"/>
          <w:szCs w:val="28"/>
        </w:rPr>
      </w:pPr>
      <w:r w:rsidRPr="00754100">
        <w:rPr>
          <w:rStyle w:val="Siln"/>
          <w:rFonts w:asciiTheme="minorHAnsi" w:hAnsiTheme="minorHAnsi" w:cstheme="minorHAnsi"/>
          <w:color w:val="000000"/>
          <w:sz w:val="28"/>
          <w:szCs w:val="28"/>
        </w:rPr>
        <w:t xml:space="preserve">V první polovině 9. století se tu narodili pozdější slovanští </w:t>
      </w:r>
      <w:proofErr w:type="spellStart"/>
      <w:r w:rsidRPr="00754100">
        <w:rPr>
          <w:rStyle w:val="Siln"/>
          <w:rFonts w:asciiTheme="minorHAnsi" w:hAnsiTheme="minorHAnsi" w:cstheme="minorHAnsi"/>
          <w:color w:val="000000"/>
          <w:sz w:val="28"/>
          <w:szCs w:val="28"/>
        </w:rPr>
        <w:t>věrozvěstové</w:t>
      </w:r>
      <w:proofErr w:type="spellEnd"/>
      <w:r w:rsidRPr="00754100">
        <w:rPr>
          <w:rStyle w:val="Siln"/>
          <w:rFonts w:asciiTheme="minorHAnsi" w:hAnsiTheme="minorHAnsi" w:cstheme="minorHAnsi"/>
          <w:color w:val="000000"/>
          <w:sz w:val="28"/>
          <w:szCs w:val="28"/>
        </w:rPr>
        <w:t xml:space="preserve"> Konstantin a Metoděj</w:t>
      </w:r>
      <w:r w:rsidRPr="00754100">
        <w:rPr>
          <w:rFonts w:asciiTheme="minorHAnsi" w:hAnsiTheme="minorHAnsi" w:cstheme="minorHAnsi"/>
          <w:color w:val="000000"/>
          <w:sz w:val="28"/>
          <w:szCs w:val="28"/>
        </w:rPr>
        <w:t>, které samozřejmě velice dobře známe i u nás.</w:t>
      </w:r>
    </w:p>
    <w:p w14:paraId="47BD3D84" w14:textId="2E8FA304" w:rsidR="0012280D" w:rsidRPr="00754100" w:rsidRDefault="0012280D" w:rsidP="00754100">
      <w:pPr>
        <w:pStyle w:val="Normlnweb"/>
        <w:spacing w:before="0" w:beforeAutospacing="0" w:after="150" w:afterAutospacing="0"/>
        <w:jc w:val="both"/>
        <w:rPr>
          <w:rFonts w:asciiTheme="minorHAnsi" w:hAnsiTheme="minorHAnsi" w:cstheme="minorHAnsi"/>
          <w:color w:val="000000"/>
          <w:sz w:val="28"/>
          <w:szCs w:val="28"/>
        </w:rPr>
      </w:pPr>
      <w:r w:rsidRPr="00754100">
        <w:rPr>
          <w:rFonts w:asciiTheme="minorHAnsi" w:hAnsiTheme="minorHAnsi" w:cstheme="minorHAnsi"/>
          <w:color w:val="000000"/>
          <w:sz w:val="28"/>
          <w:szCs w:val="28"/>
        </w:rPr>
        <w:t>Těžké doby přicházely na Soluň za nepřátelských vpádů, zvláště Saracénů v roce 904 a Normanů v roce 1085. Obsazení města Turky v roce 1430 znamenalo hluboký přeryv v dosavadním vývoji. Ve městě zůstal tehdy jen malý zlomek původního obyvatelstva. Kolem roku 1600 se v troskách Soluně smělo usídlit asi 20 tisíc španělských židů a teprve v 18. století se sem začali vracet ve větší míře i Řekové.</w:t>
      </w:r>
    </w:p>
    <w:p w14:paraId="576D9037" w14:textId="77777777" w:rsidR="000C722B" w:rsidRPr="00754100" w:rsidRDefault="000C722B" w:rsidP="00754100">
      <w:pPr>
        <w:pStyle w:val="Normlnweb"/>
        <w:spacing w:before="0" w:beforeAutospacing="0" w:after="150" w:afterAutospacing="0"/>
        <w:jc w:val="both"/>
        <w:rPr>
          <w:rFonts w:asciiTheme="minorHAnsi" w:hAnsiTheme="minorHAnsi" w:cstheme="minorHAnsi"/>
          <w:color w:val="000000"/>
          <w:sz w:val="28"/>
          <w:szCs w:val="28"/>
        </w:rPr>
      </w:pPr>
    </w:p>
    <w:p w14:paraId="41EDC88B" w14:textId="1C702081" w:rsidR="0012280D" w:rsidRPr="00754100" w:rsidRDefault="0012280D" w:rsidP="00754100">
      <w:pPr>
        <w:pStyle w:val="Normlnweb"/>
        <w:spacing w:before="0" w:beforeAutospacing="0" w:after="0" w:afterAutospacing="0"/>
        <w:jc w:val="both"/>
        <w:rPr>
          <w:rFonts w:asciiTheme="minorHAnsi" w:hAnsiTheme="minorHAnsi" w:cstheme="minorHAnsi"/>
          <w:color w:val="000000"/>
          <w:sz w:val="28"/>
          <w:szCs w:val="28"/>
        </w:rPr>
      </w:pPr>
      <w:r w:rsidRPr="00754100">
        <w:rPr>
          <w:rStyle w:val="Siln"/>
          <w:rFonts w:asciiTheme="minorHAnsi" w:hAnsiTheme="minorHAnsi" w:cstheme="minorHAnsi"/>
          <w:color w:val="000000"/>
          <w:sz w:val="28"/>
          <w:szCs w:val="28"/>
        </w:rPr>
        <w:t>Součástí novodobého řeckého státu se stala Soluň v roce 1912.</w:t>
      </w:r>
      <w:r w:rsidRPr="00754100">
        <w:rPr>
          <w:rFonts w:asciiTheme="minorHAnsi" w:hAnsiTheme="minorHAnsi" w:cstheme="minorHAnsi"/>
          <w:color w:val="000000"/>
          <w:sz w:val="28"/>
          <w:szCs w:val="28"/>
        </w:rPr>
        <w:t> Po 1. světové válce opustila město část zdejších Turků a naopak se zde usadilo mnoho Řeků uprchlých z Malé Asie. Německou okupaci, z doby 2. světové války, nepřežili mnozí ze soluňských židů.</w:t>
      </w:r>
    </w:p>
    <w:p w14:paraId="35E8BCFF" w14:textId="1F987E89" w:rsidR="000C722B" w:rsidRPr="00754100" w:rsidRDefault="000C722B" w:rsidP="00754100">
      <w:pPr>
        <w:spacing w:before="120" w:after="120" w:line="240" w:lineRule="auto"/>
        <w:jc w:val="both"/>
        <w:rPr>
          <w:rFonts w:eastAsia="Times New Roman" w:cstheme="minorHAnsi"/>
          <w:sz w:val="28"/>
          <w:szCs w:val="28"/>
          <w:lang w:eastAsia="cs-CZ"/>
        </w:rPr>
      </w:pPr>
      <w:r w:rsidRPr="00754100">
        <w:rPr>
          <w:rFonts w:eastAsia="Times New Roman" w:cstheme="minorHAnsi"/>
          <w:sz w:val="28"/>
          <w:szCs w:val="28"/>
          <w:lang w:eastAsia="cs-CZ"/>
        </w:rPr>
        <w:t>Ještě před podepsáním míru, roku </w:t>
      </w:r>
      <w:hyperlink r:id="rId16" w:tooltip="1917" w:history="1">
        <w:r w:rsidRPr="00754100">
          <w:rPr>
            <w:rFonts w:eastAsia="Times New Roman" w:cstheme="minorHAnsi"/>
            <w:sz w:val="28"/>
            <w:szCs w:val="28"/>
            <w:lang w:eastAsia="cs-CZ"/>
          </w:rPr>
          <w:t>1917</w:t>
        </w:r>
      </w:hyperlink>
      <w:r w:rsidRPr="00754100">
        <w:rPr>
          <w:rFonts w:eastAsia="Times New Roman" w:cstheme="minorHAnsi"/>
          <w:sz w:val="28"/>
          <w:szCs w:val="28"/>
          <w:lang w:eastAsia="cs-CZ"/>
        </w:rPr>
        <w:t>, byla celá zničena </w:t>
      </w:r>
      <w:hyperlink r:id="rId17" w:tooltip="Požár" w:history="1">
        <w:r w:rsidRPr="00754100">
          <w:rPr>
            <w:rFonts w:eastAsia="Times New Roman" w:cstheme="minorHAnsi"/>
            <w:sz w:val="28"/>
            <w:szCs w:val="28"/>
            <w:lang w:eastAsia="cs-CZ"/>
          </w:rPr>
          <w:t>požárem</w:t>
        </w:r>
      </w:hyperlink>
      <w:r w:rsidRPr="00754100">
        <w:rPr>
          <w:rFonts w:eastAsia="Times New Roman" w:cstheme="minorHAnsi"/>
          <w:sz w:val="28"/>
          <w:szCs w:val="28"/>
          <w:lang w:eastAsia="cs-CZ"/>
        </w:rPr>
        <w:t>, jehož příčina není dodnes objasněna. Francouzský architekt </w:t>
      </w:r>
      <w:hyperlink r:id="rId18" w:tooltip="Ernest Hebrard (stránka neexistuje)" w:history="1">
        <w:r w:rsidRPr="00754100">
          <w:rPr>
            <w:rFonts w:eastAsia="Times New Roman" w:cstheme="minorHAnsi"/>
            <w:sz w:val="28"/>
            <w:szCs w:val="28"/>
            <w:lang w:eastAsia="cs-CZ"/>
          </w:rPr>
          <w:t xml:space="preserve">Ernest </w:t>
        </w:r>
        <w:proofErr w:type="spellStart"/>
        <w:r w:rsidRPr="00754100">
          <w:rPr>
            <w:rFonts w:eastAsia="Times New Roman" w:cstheme="minorHAnsi"/>
            <w:sz w:val="28"/>
            <w:szCs w:val="28"/>
            <w:lang w:eastAsia="cs-CZ"/>
          </w:rPr>
          <w:t>Hebrard</w:t>
        </w:r>
        <w:proofErr w:type="spellEnd"/>
      </w:hyperlink>
      <w:r w:rsidRPr="00754100">
        <w:rPr>
          <w:rFonts w:eastAsia="Times New Roman" w:cstheme="minorHAnsi"/>
          <w:sz w:val="28"/>
          <w:szCs w:val="28"/>
          <w:lang w:eastAsia="cs-CZ"/>
        </w:rPr>
        <w:t> Soluň přestavěl, což vedlo ke ztrátě jejího orientálního, tureckého rázu a jejímu architektonickému návratu </w:t>
      </w:r>
      <w:hyperlink r:id="rId19" w:tooltip="Evropa" w:history="1">
        <w:r w:rsidRPr="00754100">
          <w:rPr>
            <w:rFonts w:eastAsia="Times New Roman" w:cstheme="minorHAnsi"/>
            <w:sz w:val="28"/>
            <w:szCs w:val="28"/>
            <w:lang w:eastAsia="cs-CZ"/>
          </w:rPr>
          <w:t>Evropy</w:t>
        </w:r>
      </w:hyperlink>
      <w:r w:rsidRPr="00754100">
        <w:rPr>
          <w:rFonts w:eastAsia="Times New Roman" w:cstheme="minorHAnsi"/>
          <w:sz w:val="28"/>
          <w:szCs w:val="28"/>
          <w:lang w:eastAsia="cs-CZ"/>
        </w:rPr>
        <w:t>. Po válce kromě této obnovy došlo i k ohromnému stěhování obyvatelstva, často se mu také říkalo </w:t>
      </w:r>
      <w:r w:rsidRPr="00754100">
        <w:rPr>
          <w:rFonts w:eastAsia="Times New Roman" w:cstheme="minorHAnsi"/>
          <w:i/>
          <w:iCs/>
          <w:sz w:val="28"/>
          <w:szCs w:val="28"/>
          <w:lang w:eastAsia="cs-CZ"/>
        </w:rPr>
        <w:t>„hlavní město uprchlíků“</w:t>
      </w:r>
      <w:r w:rsidRPr="00754100">
        <w:rPr>
          <w:rFonts w:eastAsia="Times New Roman" w:cstheme="minorHAnsi"/>
          <w:sz w:val="28"/>
          <w:szCs w:val="28"/>
          <w:lang w:eastAsia="cs-CZ"/>
        </w:rPr>
        <w:t>; byli sem přesídleni Řekové ze západní </w:t>
      </w:r>
      <w:hyperlink r:id="rId20" w:tooltip="Malá Asie" w:history="1">
        <w:r w:rsidRPr="00754100">
          <w:rPr>
            <w:rFonts w:eastAsia="Times New Roman" w:cstheme="minorHAnsi"/>
            <w:sz w:val="28"/>
            <w:szCs w:val="28"/>
            <w:lang w:eastAsia="cs-CZ"/>
          </w:rPr>
          <w:t>Anatolie</w:t>
        </w:r>
      </w:hyperlink>
      <w:r w:rsidRPr="00754100">
        <w:rPr>
          <w:rFonts w:eastAsia="Times New Roman" w:cstheme="minorHAnsi"/>
          <w:sz w:val="28"/>
          <w:szCs w:val="28"/>
          <w:lang w:eastAsia="cs-CZ"/>
        </w:rPr>
        <w:t>, kdežto Židé naopak odešli do </w:t>
      </w:r>
      <w:hyperlink r:id="rId21" w:tooltip="Palestina" w:history="1">
        <w:r w:rsidRPr="00754100">
          <w:rPr>
            <w:rFonts w:eastAsia="Times New Roman" w:cstheme="minorHAnsi"/>
            <w:sz w:val="28"/>
            <w:szCs w:val="28"/>
            <w:lang w:eastAsia="cs-CZ"/>
          </w:rPr>
          <w:t>Palestiny</w:t>
        </w:r>
      </w:hyperlink>
      <w:r w:rsidRPr="00754100">
        <w:rPr>
          <w:rFonts w:eastAsia="Times New Roman" w:cstheme="minorHAnsi"/>
          <w:sz w:val="28"/>
          <w:szCs w:val="28"/>
          <w:lang w:eastAsia="cs-CZ"/>
        </w:rPr>
        <w:t> nebo do </w:t>
      </w:r>
      <w:hyperlink r:id="rId22" w:tooltip="Spojené státy americké" w:history="1">
        <w:r w:rsidRPr="00754100">
          <w:rPr>
            <w:rFonts w:eastAsia="Times New Roman" w:cstheme="minorHAnsi"/>
            <w:sz w:val="28"/>
            <w:szCs w:val="28"/>
            <w:lang w:eastAsia="cs-CZ"/>
          </w:rPr>
          <w:t>USA</w:t>
        </w:r>
      </w:hyperlink>
      <w:r w:rsidRPr="00754100">
        <w:rPr>
          <w:rFonts w:eastAsia="Times New Roman" w:cstheme="minorHAnsi"/>
          <w:sz w:val="28"/>
          <w:szCs w:val="28"/>
          <w:lang w:eastAsia="cs-CZ"/>
        </w:rPr>
        <w:t>. Krátce po vzniku </w:t>
      </w:r>
      <w:hyperlink r:id="rId23" w:tooltip="Jugoslávie" w:history="1">
        <w:r w:rsidRPr="00754100">
          <w:rPr>
            <w:rFonts w:eastAsia="Times New Roman" w:cstheme="minorHAnsi"/>
            <w:sz w:val="28"/>
            <w:szCs w:val="28"/>
            <w:lang w:eastAsia="cs-CZ"/>
          </w:rPr>
          <w:t>Jugoslávie</w:t>
        </w:r>
      </w:hyperlink>
      <w:r w:rsidRPr="00754100">
        <w:rPr>
          <w:rFonts w:eastAsia="Times New Roman" w:cstheme="minorHAnsi"/>
          <w:sz w:val="28"/>
          <w:szCs w:val="28"/>
          <w:lang w:eastAsia="cs-CZ"/>
        </w:rPr>
        <w:t> tu vzniklo </w:t>
      </w:r>
      <w:hyperlink r:id="rId24" w:tooltip="Jugoslávské pásmo svobodného obchodu (stránka neexistuje)" w:history="1">
        <w:r w:rsidRPr="00754100">
          <w:rPr>
            <w:rFonts w:eastAsia="Times New Roman" w:cstheme="minorHAnsi"/>
            <w:sz w:val="28"/>
            <w:szCs w:val="28"/>
            <w:lang w:eastAsia="cs-CZ"/>
          </w:rPr>
          <w:t>Jugoslávské pásmo svobodného obchodu</w:t>
        </w:r>
      </w:hyperlink>
      <w:r w:rsidR="00754100">
        <w:rPr>
          <w:rFonts w:cstheme="minorHAnsi"/>
          <w:sz w:val="28"/>
          <w:szCs w:val="28"/>
        </w:rPr>
        <w:t xml:space="preserve"> </w:t>
      </w:r>
      <w:r w:rsidRPr="00754100">
        <w:rPr>
          <w:rFonts w:eastAsia="Times New Roman" w:cstheme="minorHAnsi"/>
          <w:sz w:val="28"/>
          <w:szCs w:val="28"/>
          <w:lang w:eastAsia="cs-CZ"/>
        </w:rPr>
        <w:t>jako výsledek jejích snah o anexi oblasti. Za </w:t>
      </w:r>
      <w:hyperlink r:id="rId25" w:tooltip="Druhá světová válka" w:history="1">
        <w:r w:rsidRPr="00754100">
          <w:rPr>
            <w:rFonts w:eastAsia="Times New Roman" w:cstheme="minorHAnsi"/>
            <w:sz w:val="28"/>
            <w:szCs w:val="28"/>
            <w:lang w:eastAsia="cs-CZ"/>
          </w:rPr>
          <w:t>druhé světové války</w:t>
        </w:r>
      </w:hyperlink>
      <w:r w:rsidRPr="00754100">
        <w:rPr>
          <w:rFonts w:eastAsia="Times New Roman" w:cstheme="minorHAnsi"/>
          <w:sz w:val="28"/>
          <w:szCs w:val="28"/>
          <w:lang w:eastAsia="cs-CZ"/>
        </w:rPr>
        <w:t> byla Soluň v letech 1941–1944 obsazena německými vojsky. Okupace zničila poslední zbytky židovské komunity, zůstalo jen necelých 1000 židů. Po válce bylo město rychle obnoveno, v roce 1978 je ale opět poškodilo zemětřesení. Roku </w:t>
      </w:r>
      <w:hyperlink r:id="rId26" w:tooltip="1997" w:history="1">
        <w:r w:rsidRPr="00754100">
          <w:rPr>
            <w:rFonts w:eastAsia="Times New Roman" w:cstheme="minorHAnsi"/>
            <w:sz w:val="28"/>
            <w:szCs w:val="28"/>
            <w:lang w:eastAsia="cs-CZ"/>
          </w:rPr>
          <w:t>1997</w:t>
        </w:r>
      </w:hyperlink>
      <w:r w:rsidRPr="00754100">
        <w:rPr>
          <w:rFonts w:eastAsia="Times New Roman" w:cstheme="minorHAnsi"/>
          <w:sz w:val="28"/>
          <w:szCs w:val="28"/>
          <w:lang w:eastAsia="cs-CZ"/>
        </w:rPr>
        <w:t> byla Soluň vyhlášena Evropským městem kultury.</w:t>
      </w:r>
    </w:p>
    <w:p w14:paraId="3CA763D2" w14:textId="77777777" w:rsidR="000C722B" w:rsidRPr="00754100" w:rsidRDefault="000C722B" w:rsidP="00754100">
      <w:pPr>
        <w:spacing w:before="120" w:after="120" w:line="240" w:lineRule="auto"/>
        <w:jc w:val="both"/>
        <w:rPr>
          <w:rFonts w:eastAsia="Times New Roman" w:cstheme="minorHAnsi"/>
          <w:sz w:val="28"/>
          <w:szCs w:val="28"/>
          <w:lang w:eastAsia="cs-CZ"/>
        </w:rPr>
      </w:pPr>
      <w:r w:rsidRPr="00754100">
        <w:rPr>
          <w:rFonts w:eastAsia="Times New Roman" w:cstheme="minorHAnsi"/>
          <w:sz w:val="28"/>
          <w:szCs w:val="28"/>
          <w:lang w:eastAsia="cs-CZ"/>
        </w:rPr>
        <w:t>Díky přístavu a svojí poloze je její význam veliký pro celou jihovýchodní Evropu, hlavně pro </w:t>
      </w:r>
      <w:hyperlink r:id="rId27" w:tooltip="Země bývalé Jugoslávie" w:history="1">
        <w:r w:rsidRPr="00754100">
          <w:rPr>
            <w:rFonts w:eastAsia="Times New Roman" w:cstheme="minorHAnsi"/>
            <w:sz w:val="28"/>
            <w:szCs w:val="28"/>
            <w:lang w:eastAsia="cs-CZ"/>
          </w:rPr>
          <w:t>země bývalé Jugoslávie</w:t>
        </w:r>
      </w:hyperlink>
      <w:r w:rsidRPr="00754100">
        <w:rPr>
          <w:rFonts w:eastAsia="Times New Roman" w:cstheme="minorHAnsi"/>
          <w:sz w:val="28"/>
          <w:szCs w:val="28"/>
          <w:lang w:eastAsia="cs-CZ"/>
        </w:rPr>
        <w:t> a </w:t>
      </w:r>
      <w:hyperlink r:id="rId28" w:tooltip="Bulharsko" w:history="1">
        <w:r w:rsidRPr="00754100">
          <w:rPr>
            <w:rFonts w:eastAsia="Times New Roman" w:cstheme="minorHAnsi"/>
            <w:sz w:val="28"/>
            <w:szCs w:val="28"/>
            <w:lang w:eastAsia="cs-CZ"/>
          </w:rPr>
          <w:t>Bulharsko</w:t>
        </w:r>
      </w:hyperlink>
      <w:r w:rsidRPr="00754100">
        <w:rPr>
          <w:rFonts w:eastAsia="Times New Roman" w:cstheme="minorHAnsi"/>
          <w:sz w:val="28"/>
          <w:szCs w:val="28"/>
          <w:lang w:eastAsia="cs-CZ"/>
        </w:rPr>
        <w:t>. V 70. letech byla zprovozněna první dálnice, dnes je zde velká dálniční křižovatka. V Soluni je </w:t>
      </w:r>
      <w:hyperlink r:id="rId29" w:tooltip="Letiště Soluň" w:history="1">
        <w:r w:rsidRPr="00754100">
          <w:rPr>
            <w:rFonts w:eastAsia="Times New Roman" w:cstheme="minorHAnsi"/>
            <w:sz w:val="28"/>
            <w:szCs w:val="28"/>
            <w:lang w:eastAsia="cs-CZ"/>
          </w:rPr>
          <w:t>mezinárodní letiště</w:t>
        </w:r>
      </w:hyperlink>
      <w:r w:rsidRPr="00754100">
        <w:rPr>
          <w:rFonts w:eastAsia="Times New Roman" w:cstheme="minorHAnsi"/>
          <w:sz w:val="28"/>
          <w:szCs w:val="28"/>
          <w:lang w:eastAsia="cs-CZ"/>
        </w:rPr>
        <w:t>, které mimo jiné obsluhuje i pravidelnou linku z/do Prahy. Začalo se stavět i </w:t>
      </w:r>
      <w:hyperlink r:id="rId30" w:tooltip="Metro" w:history="1">
        <w:r w:rsidRPr="00754100">
          <w:rPr>
            <w:rFonts w:eastAsia="Times New Roman" w:cstheme="minorHAnsi"/>
            <w:sz w:val="28"/>
            <w:szCs w:val="28"/>
            <w:lang w:eastAsia="cs-CZ"/>
          </w:rPr>
          <w:t>metro</w:t>
        </w:r>
      </w:hyperlink>
      <w:r w:rsidRPr="00754100">
        <w:rPr>
          <w:rFonts w:eastAsia="Times New Roman" w:cstheme="minorHAnsi"/>
          <w:sz w:val="28"/>
          <w:szCs w:val="28"/>
          <w:lang w:eastAsia="cs-CZ"/>
        </w:rPr>
        <w:t>, které městské dopravě velmi pomůže.</w:t>
      </w:r>
    </w:p>
    <w:p w14:paraId="149BBE85" w14:textId="3EFEA3E5" w:rsidR="000C722B" w:rsidRDefault="000C722B" w:rsidP="0012280D">
      <w:pPr>
        <w:pStyle w:val="Normlnweb"/>
        <w:spacing w:before="0" w:beforeAutospacing="0" w:after="0" w:afterAutospacing="0"/>
        <w:rPr>
          <w:rFonts w:ascii="Arial" w:hAnsi="Arial" w:cs="Arial"/>
          <w:color w:val="000000"/>
          <w:sz w:val="21"/>
          <w:szCs w:val="21"/>
        </w:rPr>
      </w:pPr>
    </w:p>
    <w:p w14:paraId="49E25990" w14:textId="77777777" w:rsidR="00754100" w:rsidRDefault="00754100" w:rsidP="0012280D">
      <w:pPr>
        <w:pStyle w:val="Normlnweb"/>
        <w:spacing w:before="0" w:beforeAutospacing="0" w:after="0" w:afterAutospacing="0"/>
        <w:rPr>
          <w:rFonts w:ascii="Arial" w:hAnsi="Arial" w:cs="Arial"/>
          <w:color w:val="000000"/>
          <w:sz w:val="21"/>
          <w:szCs w:val="21"/>
        </w:rPr>
      </w:pPr>
    </w:p>
    <w:p w14:paraId="659DDC81" w14:textId="7421215E" w:rsidR="0012280D" w:rsidRDefault="0012280D" w:rsidP="0012280D">
      <w:pPr>
        <w:pStyle w:val="Normlnweb"/>
        <w:spacing w:before="0" w:beforeAutospacing="0" w:after="0" w:afterAutospacing="0"/>
        <w:rPr>
          <w:rFonts w:ascii="Arial" w:hAnsi="Arial" w:cs="Arial"/>
          <w:color w:val="000000"/>
          <w:sz w:val="21"/>
          <w:szCs w:val="21"/>
        </w:rPr>
      </w:pPr>
    </w:p>
    <w:tbl>
      <w:tblPr>
        <w:tblpPr w:leftFromText="141" w:rightFromText="141" w:vertAnchor="text" w:horzAnchor="page" w:tblpX="1" w:tblpY="-1416"/>
        <w:tblW w:w="16500" w:type="dxa"/>
        <w:tblBorders>
          <w:top w:val="single" w:sz="6" w:space="0" w:color="DEE2E6"/>
          <w:left w:val="single" w:sz="6" w:space="0" w:color="DEE2E6"/>
          <w:bottom w:val="single" w:sz="6" w:space="0" w:color="DEE2E6"/>
          <w:right w:val="single" w:sz="6" w:space="0" w:color="DEE2E6"/>
        </w:tblBorders>
        <w:tblCellMar>
          <w:top w:w="15" w:type="dxa"/>
          <w:left w:w="15" w:type="dxa"/>
          <w:bottom w:w="15" w:type="dxa"/>
          <w:right w:w="15" w:type="dxa"/>
        </w:tblCellMar>
        <w:tblLook w:val="04A0" w:firstRow="1" w:lastRow="0" w:firstColumn="1" w:lastColumn="0" w:noHBand="0" w:noVBand="1"/>
      </w:tblPr>
      <w:tblGrid>
        <w:gridCol w:w="3363"/>
        <w:gridCol w:w="1757"/>
        <w:gridCol w:w="1574"/>
        <w:gridCol w:w="3363"/>
        <w:gridCol w:w="6443"/>
      </w:tblGrid>
      <w:tr w:rsidR="00754100" w:rsidRPr="000052A8" w14:paraId="6DB2BB0F" w14:textId="77777777" w:rsidTr="00754100">
        <w:tc>
          <w:tcPr>
            <w:tcW w:w="0" w:type="auto"/>
            <w:gridSpan w:val="5"/>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7F40A2CE"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lastRenderedPageBreak/>
              <w:t>Řecký rámec</w:t>
            </w:r>
          </w:p>
        </w:tc>
      </w:tr>
      <w:tr w:rsidR="00754100" w:rsidRPr="000052A8" w14:paraId="4BAD2297" w14:textId="77777777" w:rsidTr="00754100">
        <w:tc>
          <w:tcPr>
            <w:tcW w:w="0" w:type="auto"/>
            <w:gridSpan w:val="5"/>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7CBF22F6"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t>Povinné školní vzdělávání PK9</w:t>
            </w:r>
          </w:p>
        </w:tc>
      </w:tr>
      <w:tr w:rsidR="00754100" w:rsidRPr="000052A8" w14:paraId="4F8B48BC" w14:textId="77777777" w:rsidTr="00754100">
        <w:tc>
          <w:tcPr>
            <w:tcW w:w="0" w:type="auto"/>
            <w:gridSpan w:val="2"/>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4C14D1FF"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t>Rok ve škole</w:t>
            </w:r>
          </w:p>
        </w:tc>
        <w:tc>
          <w:tcPr>
            <w:tcW w:w="0" w:type="auto"/>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55C906FE"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t>Stáří</w:t>
            </w:r>
          </w:p>
        </w:tc>
        <w:tc>
          <w:tcPr>
            <w:tcW w:w="0" w:type="auto"/>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1C1E1292"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t>Označení</w:t>
            </w:r>
          </w:p>
        </w:tc>
        <w:tc>
          <w:tcPr>
            <w:tcW w:w="0" w:type="auto"/>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48BB2BC7"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t>Vzdělávací fáze</w:t>
            </w:r>
          </w:p>
        </w:tc>
      </w:tr>
      <w:tr w:rsidR="00754100" w:rsidRPr="000052A8" w14:paraId="5B8AF9C6"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D722D2A"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1" w:tooltip="Mateřská škola" w:history="1">
              <w:r w:rsidR="00754100" w:rsidRPr="000052A8">
                <w:rPr>
                  <w:rFonts w:ascii="Times New Roman" w:eastAsia="Times New Roman" w:hAnsi="Times New Roman" w:cs="Times New Roman"/>
                  <w:color w:val="111111"/>
                  <w:u w:val="single"/>
                  <w:lang w:eastAsia="cs-CZ"/>
                </w:rPr>
                <w:t>Mateřská škola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103B6812"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1</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52143CC6"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4–5</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D6C67A5"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Mateřská škola</w:t>
            </w:r>
          </w:p>
        </w:tc>
        <w:tc>
          <w:tcPr>
            <w:tcW w:w="0" w:type="auto"/>
            <w:vMerge w:val="restart"/>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72D11E79" w14:textId="77777777" w:rsidR="00754100" w:rsidRPr="000052A8" w:rsidRDefault="00C83A14" w:rsidP="00754100">
            <w:pPr>
              <w:spacing w:before="360" w:after="360" w:line="240" w:lineRule="auto"/>
              <w:jc w:val="center"/>
              <w:rPr>
                <w:rFonts w:ascii="Times New Roman" w:eastAsia="Times New Roman" w:hAnsi="Times New Roman" w:cs="Times New Roman"/>
                <w:lang w:eastAsia="cs-CZ"/>
              </w:rPr>
            </w:pPr>
            <w:hyperlink r:id="rId32" w:tooltip="Předškolní" w:history="1">
              <w:r w:rsidR="00754100" w:rsidRPr="000052A8">
                <w:rPr>
                  <w:rFonts w:ascii="Times New Roman" w:eastAsia="Times New Roman" w:hAnsi="Times New Roman" w:cs="Times New Roman"/>
                  <w:color w:val="111111"/>
                  <w:u w:val="single"/>
                  <w:lang w:eastAsia="cs-CZ"/>
                </w:rPr>
                <w:t>Předškolní</w:t>
              </w:r>
            </w:hyperlink>
          </w:p>
        </w:tc>
      </w:tr>
      <w:tr w:rsidR="00754100" w:rsidRPr="000052A8" w14:paraId="7BC3E9E7"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7D9CF778"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3" w:tooltip="Mateřská školka" w:history="1">
              <w:r w:rsidR="00754100" w:rsidRPr="000052A8">
                <w:rPr>
                  <w:rFonts w:ascii="Times New Roman" w:eastAsia="Times New Roman" w:hAnsi="Times New Roman" w:cs="Times New Roman"/>
                  <w:color w:val="111111"/>
                  <w:u w:val="single"/>
                  <w:lang w:eastAsia="cs-CZ"/>
                </w:rPr>
                <w:t>Mateřská školka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9CEAEEF"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2. rok</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5919AF82"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5–6</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496F0044"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Mateřská školka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426A1C13"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3158D72F"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5F13D6D"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4" w:tooltip="První stupeň" w:history="1">
              <w:r w:rsidR="00754100" w:rsidRPr="000052A8">
                <w:rPr>
                  <w:rFonts w:ascii="Times New Roman" w:eastAsia="Times New Roman" w:hAnsi="Times New Roman" w:cs="Times New Roman"/>
                  <w:color w:val="111111"/>
                  <w:u w:val="single"/>
                  <w:lang w:eastAsia="cs-CZ"/>
                </w:rPr>
                <w:t>První stupeň</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32CE57D7"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1</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310C9365"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6–7</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4A7F5DB0"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 stupeň</w:t>
            </w:r>
          </w:p>
        </w:tc>
        <w:tc>
          <w:tcPr>
            <w:tcW w:w="0" w:type="auto"/>
            <w:vMerge w:val="restart"/>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1339F42B" w14:textId="77777777" w:rsidR="00754100" w:rsidRPr="000052A8" w:rsidRDefault="00C83A14" w:rsidP="00754100">
            <w:pPr>
              <w:spacing w:before="360" w:after="360" w:line="240" w:lineRule="auto"/>
              <w:jc w:val="center"/>
              <w:rPr>
                <w:rFonts w:ascii="Times New Roman" w:eastAsia="Times New Roman" w:hAnsi="Times New Roman" w:cs="Times New Roman"/>
                <w:lang w:eastAsia="cs-CZ"/>
              </w:rPr>
            </w:pPr>
            <w:hyperlink r:id="rId35" w:tooltip="Základní škola" w:history="1">
              <w:r w:rsidR="00754100" w:rsidRPr="000052A8">
                <w:rPr>
                  <w:rFonts w:ascii="Times New Roman" w:eastAsia="Times New Roman" w:hAnsi="Times New Roman" w:cs="Times New Roman"/>
                  <w:color w:val="111111"/>
                  <w:u w:val="single"/>
                  <w:lang w:eastAsia="cs-CZ"/>
                </w:rPr>
                <w:t>Základní škola</w:t>
              </w:r>
            </w:hyperlink>
          </w:p>
        </w:tc>
      </w:tr>
      <w:tr w:rsidR="00754100" w:rsidRPr="000052A8" w14:paraId="6A1D2FB7"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3843FD71"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6" w:tooltip="Druhá třída" w:history="1">
              <w:r w:rsidR="00754100" w:rsidRPr="000052A8">
                <w:rPr>
                  <w:rFonts w:ascii="Times New Roman" w:eastAsia="Times New Roman" w:hAnsi="Times New Roman" w:cs="Times New Roman"/>
                  <w:color w:val="111111"/>
                  <w:u w:val="single"/>
                  <w:lang w:eastAsia="cs-CZ"/>
                </w:rPr>
                <w:t>Druhá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35EA9F3"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2. rok</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1AA9736"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7–8</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877B47C"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2. stupeň</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73539F8F"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0198D6D4"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7CBC7D6E"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7" w:tooltip="Třetí třída" w:history="1">
              <w:r w:rsidR="00754100" w:rsidRPr="000052A8">
                <w:rPr>
                  <w:rFonts w:ascii="Times New Roman" w:eastAsia="Times New Roman" w:hAnsi="Times New Roman" w:cs="Times New Roman"/>
                  <w:color w:val="111111"/>
                  <w:u w:val="single"/>
                  <w:lang w:eastAsia="cs-CZ"/>
                </w:rPr>
                <w:t>Třetí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624F220"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3. rok</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3269978F"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8–9</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17E80BF0"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3. třída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3C1EB880"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548B3C26"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5F762BB3"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8" w:tooltip="Čtvrtý ročník" w:history="1">
              <w:r w:rsidR="00754100" w:rsidRPr="000052A8">
                <w:rPr>
                  <w:rFonts w:ascii="Times New Roman" w:eastAsia="Times New Roman" w:hAnsi="Times New Roman" w:cs="Times New Roman"/>
                  <w:color w:val="111111"/>
                  <w:u w:val="single"/>
                  <w:lang w:eastAsia="cs-CZ"/>
                </w:rPr>
                <w:t>Čtvrtý ročník</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53776412"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4. rok</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646D704"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9–10</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6B36B14"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4. třída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2C1FA1B4"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7AD7F4E3"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7C8F5BC3"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39" w:tooltip="Pátá třída" w:history="1">
              <w:r w:rsidR="00754100" w:rsidRPr="000052A8">
                <w:rPr>
                  <w:rFonts w:ascii="Times New Roman" w:eastAsia="Times New Roman" w:hAnsi="Times New Roman" w:cs="Times New Roman"/>
                  <w:color w:val="111111"/>
                  <w:u w:val="single"/>
                  <w:lang w:eastAsia="cs-CZ"/>
                </w:rPr>
                <w:t>Pátá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2C03F81"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5</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4450EE7C"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10–11</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FD9F4D8"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5. třída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1792EE98"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7CBFE103"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49DAA718"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40" w:tooltip="Šestá třída" w:history="1">
              <w:r w:rsidR="00754100" w:rsidRPr="000052A8">
                <w:rPr>
                  <w:rFonts w:ascii="Times New Roman" w:eastAsia="Times New Roman" w:hAnsi="Times New Roman" w:cs="Times New Roman"/>
                  <w:color w:val="111111"/>
                  <w:u w:val="single"/>
                  <w:lang w:eastAsia="cs-CZ"/>
                </w:rPr>
                <w:t>Šestá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4491CA8"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6</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3DD4A2C"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11–12</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3B735E77"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6. třída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53FBC4F6"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6270AA27"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8283383"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41" w:tooltip="Sedmá třída" w:history="1">
              <w:r w:rsidR="00754100" w:rsidRPr="000052A8">
                <w:rPr>
                  <w:rFonts w:ascii="Times New Roman" w:eastAsia="Times New Roman" w:hAnsi="Times New Roman" w:cs="Times New Roman"/>
                  <w:color w:val="111111"/>
                  <w:u w:val="single"/>
                  <w:lang w:eastAsia="cs-CZ"/>
                </w:rPr>
                <w:t>Sedmá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94D1981"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7</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4DD85FCD"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12–13</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0E01192"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 stupeň</w:t>
            </w:r>
          </w:p>
        </w:tc>
        <w:tc>
          <w:tcPr>
            <w:tcW w:w="0" w:type="auto"/>
            <w:vMerge w:val="restart"/>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F0EB634" w14:textId="77777777" w:rsidR="00754100" w:rsidRPr="000052A8" w:rsidRDefault="00C83A14" w:rsidP="00754100">
            <w:pPr>
              <w:spacing w:before="360" w:after="360" w:line="240" w:lineRule="auto"/>
              <w:jc w:val="center"/>
              <w:rPr>
                <w:rFonts w:ascii="Times New Roman" w:eastAsia="Times New Roman" w:hAnsi="Times New Roman" w:cs="Times New Roman"/>
                <w:lang w:eastAsia="cs-CZ"/>
              </w:rPr>
            </w:pPr>
            <w:hyperlink r:id="rId42" w:tooltip="Střední škola" w:history="1">
              <w:r w:rsidR="00754100" w:rsidRPr="000052A8">
                <w:rPr>
                  <w:rFonts w:ascii="Times New Roman" w:eastAsia="Times New Roman" w:hAnsi="Times New Roman" w:cs="Times New Roman"/>
                  <w:color w:val="111111"/>
                  <w:u w:val="single"/>
                  <w:lang w:eastAsia="cs-CZ"/>
                </w:rPr>
                <w:t>Nižší střední škola</w:t>
              </w:r>
            </w:hyperlink>
            <w:r w:rsidR="00754100" w:rsidRPr="000052A8">
              <w:rPr>
                <w:rFonts w:ascii="Times New Roman" w:eastAsia="Times New Roman" w:hAnsi="Times New Roman" w:cs="Times New Roman"/>
                <w:lang w:eastAsia="cs-CZ"/>
              </w:rPr>
              <w:br/>
              <w:t>(</w:t>
            </w:r>
            <w:hyperlink r:id="rId43" w:tooltip="Gymnázium (škola)" w:history="1">
              <w:proofErr w:type="gramStart"/>
              <w:r w:rsidR="00754100" w:rsidRPr="000052A8">
                <w:rPr>
                  <w:rFonts w:ascii="Times New Roman" w:eastAsia="Times New Roman" w:hAnsi="Times New Roman" w:cs="Times New Roman"/>
                  <w:color w:val="111111"/>
                  <w:u w:val="single"/>
                  <w:lang w:eastAsia="cs-CZ"/>
                </w:rPr>
                <w:t>Tělocvična</w:t>
              </w:r>
            </w:hyperlink>
            <w:r w:rsidR="00754100" w:rsidRPr="000052A8">
              <w:rPr>
                <w:rFonts w:ascii="Times New Roman" w:eastAsia="Times New Roman" w:hAnsi="Times New Roman" w:cs="Times New Roman"/>
                <w:lang w:eastAsia="cs-CZ"/>
              </w:rPr>
              <w:t> )</w:t>
            </w:r>
            <w:proofErr w:type="gramEnd"/>
          </w:p>
        </w:tc>
      </w:tr>
      <w:tr w:rsidR="00754100" w:rsidRPr="000052A8" w14:paraId="499F7C4D"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173C8787"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44" w:tooltip="Osmý stupeň" w:history="1">
              <w:r w:rsidR="00754100" w:rsidRPr="000052A8">
                <w:rPr>
                  <w:rFonts w:ascii="Times New Roman" w:eastAsia="Times New Roman" w:hAnsi="Times New Roman" w:cs="Times New Roman"/>
                  <w:color w:val="111111"/>
                  <w:u w:val="single"/>
                  <w:lang w:eastAsia="cs-CZ"/>
                </w:rPr>
                <w:t>Osmý stupeň</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82810AD"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8</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4146D08"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13–14</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1EA77784"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2. stupeň</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19A0D1DB"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31D45049"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670633A"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45" w:tooltip="Devátý ročník" w:history="1">
              <w:r w:rsidR="00754100" w:rsidRPr="000052A8">
                <w:rPr>
                  <w:rFonts w:ascii="Times New Roman" w:eastAsia="Times New Roman" w:hAnsi="Times New Roman" w:cs="Times New Roman"/>
                  <w:color w:val="111111"/>
                  <w:u w:val="single"/>
                  <w:lang w:eastAsia="cs-CZ"/>
                </w:rPr>
                <w:t>Devátý ročník</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09B65F7"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9</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4A3698F"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14–15</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C15489A"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3. třída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278EF185"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09610E64" w14:textId="77777777" w:rsidTr="00754100">
        <w:tc>
          <w:tcPr>
            <w:tcW w:w="0" w:type="auto"/>
            <w:gridSpan w:val="5"/>
            <w:tcBorders>
              <w:top w:val="single" w:sz="6" w:space="0" w:color="DEE2E6"/>
              <w:left w:val="single" w:sz="6" w:space="0" w:color="DEE2E6"/>
              <w:bottom w:val="single" w:sz="6" w:space="0" w:color="DEE2E6"/>
              <w:right w:val="single" w:sz="6" w:space="0" w:color="DEE2E6"/>
            </w:tcBorders>
            <w:shd w:val="clear" w:color="auto" w:fill="E9ECEF"/>
            <w:tcMar>
              <w:top w:w="120" w:type="dxa"/>
              <w:left w:w="120" w:type="dxa"/>
              <w:bottom w:w="120" w:type="dxa"/>
              <w:right w:w="120" w:type="dxa"/>
            </w:tcMar>
            <w:vAlign w:val="center"/>
            <w:hideMark/>
          </w:tcPr>
          <w:p w14:paraId="3918D99C" w14:textId="77777777" w:rsidR="00754100" w:rsidRPr="000052A8" w:rsidRDefault="00754100" w:rsidP="00754100">
            <w:pPr>
              <w:spacing w:before="360" w:after="360" w:line="240" w:lineRule="auto"/>
              <w:rPr>
                <w:rFonts w:ascii="Times New Roman" w:eastAsia="Times New Roman" w:hAnsi="Times New Roman" w:cs="Times New Roman"/>
                <w:b/>
                <w:bCs/>
                <w:lang w:eastAsia="cs-CZ"/>
              </w:rPr>
            </w:pPr>
            <w:r w:rsidRPr="000052A8">
              <w:rPr>
                <w:rFonts w:ascii="Times New Roman" w:eastAsia="Times New Roman" w:hAnsi="Times New Roman" w:cs="Times New Roman"/>
                <w:b/>
                <w:bCs/>
                <w:lang w:eastAsia="cs-CZ"/>
              </w:rPr>
              <w:t>Povinné školní vzdělávání</w:t>
            </w:r>
          </w:p>
        </w:tc>
      </w:tr>
      <w:tr w:rsidR="00754100" w:rsidRPr="000052A8" w14:paraId="36585A34"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B71C833"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46" w:tooltip="Desátá třída" w:history="1">
              <w:r w:rsidR="00754100" w:rsidRPr="000052A8">
                <w:rPr>
                  <w:rFonts w:ascii="Times New Roman" w:eastAsia="Times New Roman" w:hAnsi="Times New Roman" w:cs="Times New Roman"/>
                  <w:color w:val="111111"/>
                  <w:u w:val="single"/>
                  <w:lang w:eastAsia="cs-CZ"/>
                </w:rPr>
                <w:t>Desátá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71A3D60"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10</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14B12E45"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15–16</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C48CEDA"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 stupeň</w:t>
            </w:r>
          </w:p>
        </w:tc>
        <w:tc>
          <w:tcPr>
            <w:tcW w:w="0" w:type="auto"/>
            <w:vMerge w:val="restart"/>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40346D78" w14:textId="77777777" w:rsidR="00754100" w:rsidRPr="000052A8" w:rsidRDefault="00C83A14" w:rsidP="00754100">
            <w:pPr>
              <w:spacing w:before="360" w:after="360" w:line="240" w:lineRule="auto"/>
              <w:jc w:val="center"/>
              <w:rPr>
                <w:rFonts w:ascii="Times New Roman" w:eastAsia="Times New Roman" w:hAnsi="Times New Roman" w:cs="Times New Roman"/>
                <w:lang w:eastAsia="cs-CZ"/>
              </w:rPr>
            </w:pPr>
            <w:hyperlink r:id="rId47" w:tooltip="Střední škola" w:history="1">
              <w:r w:rsidR="00754100" w:rsidRPr="000052A8">
                <w:rPr>
                  <w:rFonts w:ascii="Times New Roman" w:eastAsia="Times New Roman" w:hAnsi="Times New Roman" w:cs="Times New Roman"/>
                  <w:color w:val="111111"/>
                  <w:u w:val="single"/>
                  <w:lang w:eastAsia="cs-CZ"/>
                </w:rPr>
                <w:t>Vyšší střední škola</w:t>
              </w:r>
            </w:hyperlink>
            <w:r w:rsidR="00754100" w:rsidRPr="000052A8">
              <w:rPr>
                <w:rFonts w:ascii="Times New Roman" w:eastAsia="Times New Roman" w:hAnsi="Times New Roman" w:cs="Times New Roman"/>
                <w:lang w:eastAsia="cs-CZ"/>
              </w:rPr>
              <w:br/>
              <w:t>(</w:t>
            </w:r>
            <w:hyperlink r:id="rId48" w:anchor="Greece" w:tooltip="Lyceum" w:history="1">
              <w:proofErr w:type="gramStart"/>
              <w:r w:rsidR="00754100" w:rsidRPr="000052A8">
                <w:rPr>
                  <w:rFonts w:ascii="Times New Roman" w:eastAsia="Times New Roman" w:hAnsi="Times New Roman" w:cs="Times New Roman"/>
                  <w:color w:val="111111"/>
                  <w:u w:val="single"/>
                  <w:lang w:eastAsia="cs-CZ"/>
                </w:rPr>
                <w:t>Lyceum</w:t>
              </w:r>
            </w:hyperlink>
            <w:r w:rsidR="00754100" w:rsidRPr="000052A8">
              <w:rPr>
                <w:rFonts w:ascii="Times New Roman" w:eastAsia="Times New Roman" w:hAnsi="Times New Roman" w:cs="Times New Roman"/>
                <w:lang w:eastAsia="cs-CZ"/>
              </w:rPr>
              <w:t> )</w:t>
            </w:r>
            <w:r w:rsidR="00754100" w:rsidRPr="000052A8">
              <w:rPr>
                <w:rFonts w:ascii="Times New Roman" w:eastAsia="Times New Roman" w:hAnsi="Times New Roman" w:cs="Times New Roman"/>
                <w:lang w:eastAsia="cs-CZ"/>
              </w:rPr>
              <w:br/>
              <w:t>(Ekvivalent</w:t>
            </w:r>
            <w:proofErr w:type="gramEnd"/>
            <w:r w:rsidR="00754100" w:rsidRPr="000052A8">
              <w:rPr>
                <w:rFonts w:ascii="Times New Roman" w:eastAsia="Times New Roman" w:hAnsi="Times New Roman" w:cs="Times New Roman"/>
                <w:lang w:eastAsia="cs-CZ"/>
              </w:rPr>
              <w:t xml:space="preserve"> v USA: střední škola)</w:t>
            </w:r>
          </w:p>
        </w:tc>
      </w:tr>
      <w:tr w:rsidR="00754100" w:rsidRPr="000052A8" w14:paraId="5B44A796" w14:textId="77777777" w:rsidTr="00754100">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76894CE9"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49" w:tooltip="Jedenáctá třída" w:history="1">
              <w:r w:rsidR="00754100" w:rsidRPr="000052A8">
                <w:rPr>
                  <w:rFonts w:ascii="Times New Roman" w:eastAsia="Times New Roman" w:hAnsi="Times New Roman" w:cs="Times New Roman"/>
                  <w:color w:val="111111"/>
                  <w:u w:val="single"/>
                  <w:lang w:eastAsia="cs-CZ"/>
                </w:rPr>
                <w:t>Jedenáctá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C58868D"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11</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3B2E8519"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16–17</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02B4DA91"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2. stupeň</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6F318EEA"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r w:rsidR="00754100" w:rsidRPr="000052A8" w14:paraId="4D7A1CF4" w14:textId="77777777" w:rsidTr="00754100">
        <w:trPr>
          <w:trHeight w:val="20"/>
        </w:trPr>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73DE0AB8" w14:textId="77777777" w:rsidR="00754100" w:rsidRPr="000052A8" w:rsidRDefault="00C83A14" w:rsidP="00754100">
            <w:pPr>
              <w:spacing w:before="360" w:after="360" w:line="240" w:lineRule="auto"/>
              <w:rPr>
                <w:rFonts w:ascii="Times New Roman" w:eastAsia="Times New Roman" w:hAnsi="Times New Roman" w:cs="Times New Roman"/>
                <w:lang w:eastAsia="cs-CZ"/>
              </w:rPr>
            </w:pPr>
            <w:hyperlink r:id="rId50" w:tooltip="Dvanáctá třída" w:history="1">
              <w:r w:rsidR="00754100" w:rsidRPr="000052A8">
                <w:rPr>
                  <w:rFonts w:ascii="Times New Roman" w:eastAsia="Times New Roman" w:hAnsi="Times New Roman" w:cs="Times New Roman"/>
                  <w:color w:val="111111"/>
                  <w:u w:val="single"/>
                  <w:lang w:eastAsia="cs-CZ"/>
                </w:rPr>
                <w:t>Dvanáctá třída</w:t>
              </w:r>
            </w:hyperlink>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284E1DE5"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Rok 12</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57DDA724"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17–18</w:t>
            </w:r>
          </w:p>
        </w:tc>
        <w:tc>
          <w:tcPr>
            <w:tcW w:w="0" w:type="auto"/>
            <w:tcBorders>
              <w:top w:val="single" w:sz="6" w:space="0" w:color="DEE2E6"/>
              <w:left w:val="single" w:sz="6" w:space="0" w:color="DEE2E6"/>
              <w:bottom w:val="single" w:sz="6" w:space="0" w:color="DEE2E6"/>
              <w:right w:val="single" w:sz="6" w:space="0" w:color="DEE2E6"/>
            </w:tcBorders>
            <w:tcMar>
              <w:top w:w="120" w:type="dxa"/>
              <w:left w:w="120" w:type="dxa"/>
              <w:bottom w:w="120" w:type="dxa"/>
              <w:right w:w="120" w:type="dxa"/>
            </w:tcMar>
            <w:vAlign w:val="center"/>
            <w:hideMark/>
          </w:tcPr>
          <w:p w14:paraId="6D61FED2"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r w:rsidRPr="000052A8">
              <w:rPr>
                <w:rFonts w:ascii="Times New Roman" w:eastAsia="Times New Roman" w:hAnsi="Times New Roman" w:cs="Times New Roman"/>
                <w:lang w:eastAsia="cs-CZ"/>
              </w:rPr>
              <w:t>3. třída</w:t>
            </w:r>
          </w:p>
        </w:tc>
        <w:tc>
          <w:tcPr>
            <w:tcW w:w="0" w:type="auto"/>
            <w:vMerge/>
            <w:tcBorders>
              <w:top w:val="single" w:sz="6" w:space="0" w:color="DEE2E6"/>
              <w:left w:val="single" w:sz="6" w:space="0" w:color="DEE2E6"/>
              <w:bottom w:val="single" w:sz="6" w:space="0" w:color="DEE2E6"/>
              <w:right w:val="single" w:sz="6" w:space="0" w:color="DEE2E6"/>
            </w:tcBorders>
            <w:vAlign w:val="center"/>
            <w:hideMark/>
          </w:tcPr>
          <w:p w14:paraId="6379A9F6" w14:textId="77777777" w:rsidR="00754100" w:rsidRPr="000052A8" w:rsidRDefault="00754100" w:rsidP="00754100">
            <w:pPr>
              <w:spacing w:before="360" w:after="360" w:line="240" w:lineRule="auto"/>
              <w:jc w:val="center"/>
              <w:rPr>
                <w:rFonts w:ascii="Times New Roman" w:eastAsia="Times New Roman" w:hAnsi="Times New Roman" w:cs="Times New Roman"/>
                <w:lang w:eastAsia="cs-CZ"/>
              </w:rPr>
            </w:pPr>
          </w:p>
        </w:tc>
      </w:tr>
    </w:tbl>
    <w:p w14:paraId="00CB63BF" w14:textId="77777777" w:rsidR="0022640B" w:rsidRDefault="0022640B" w:rsidP="0012280D">
      <w:pPr>
        <w:shd w:val="clear" w:color="auto" w:fill="F8F9FA"/>
        <w:spacing w:after="0" w:line="240" w:lineRule="auto"/>
        <w:jc w:val="center"/>
        <w:rPr>
          <w:rFonts w:eastAsia="Times New Roman" w:cstheme="minorHAnsi"/>
          <w:b/>
          <w:color w:val="000000"/>
          <w:kern w:val="36"/>
          <w:sz w:val="43"/>
          <w:szCs w:val="43"/>
          <w:lang w:eastAsia="cs-CZ"/>
        </w:rPr>
      </w:pPr>
    </w:p>
    <w:p w14:paraId="4049774B" w14:textId="77777777" w:rsidR="0022640B" w:rsidRDefault="0022640B" w:rsidP="0012280D">
      <w:pPr>
        <w:shd w:val="clear" w:color="auto" w:fill="F8F9FA"/>
        <w:spacing w:after="0" w:line="240" w:lineRule="auto"/>
        <w:jc w:val="center"/>
        <w:rPr>
          <w:rFonts w:eastAsia="Times New Roman" w:cstheme="minorHAnsi"/>
          <w:b/>
          <w:color w:val="000000"/>
          <w:kern w:val="36"/>
          <w:sz w:val="43"/>
          <w:szCs w:val="43"/>
          <w:lang w:eastAsia="cs-CZ"/>
        </w:rPr>
      </w:pPr>
    </w:p>
    <w:p w14:paraId="05EFBDAD" w14:textId="77777777" w:rsidR="0022640B" w:rsidRDefault="0022640B" w:rsidP="0012280D">
      <w:pPr>
        <w:shd w:val="clear" w:color="auto" w:fill="F8F9FA"/>
        <w:spacing w:after="0" w:line="240" w:lineRule="auto"/>
        <w:jc w:val="center"/>
        <w:rPr>
          <w:rFonts w:eastAsia="Times New Roman" w:cstheme="minorHAnsi"/>
          <w:b/>
          <w:color w:val="000000"/>
          <w:kern w:val="36"/>
          <w:sz w:val="43"/>
          <w:szCs w:val="43"/>
          <w:lang w:eastAsia="cs-CZ"/>
        </w:rPr>
      </w:pPr>
    </w:p>
    <w:p w14:paraId="606632A6" w14:textId="77777777" w:rsidR="0022640B" w:rsidRDefault="0022640B" w:rsidP="0012280D">
      <w:pPr>
        <w:shd w:val="clear" w:color="auto" w:fill="F8F9FA"/>
        <w:spacing w:after="0" w:line="240" w:lineRule="auto"/>
        <w:jc w:val="center"/>
        <w:rPr>
          <w:rFonts w:eastAsia="Times New Roman" w:cstheme="minorHAnsi"/>
          <w:b/>
          <w:color w:val="000000"/>
          <w:kern w:val="36"/>
          <w:sz w:val="43"/>
          <w:szCs w:val="43"/>
          <w:lang w:eastAsia="cs-CZ"/>
        </w:rPr>
      </w:pPr>
    </w:p>
    <w:p w14:paraId="03DD61DB" w14:textId="77777777" w:rsidR="0022640B" w:rsidRDefault="0022640B" w:rsidP="0012280D">
      <w:pPr>
        <w:shd w:val="clear" w:color="auto" w:fill="F8F9FA"/>
        <w:spacing w:after="0" w:line="240" w:lineRule="auto"/>
        <w:jc w:val="center"/>
        <w:rPr>
          <w:rFonts w:eastAsia="Times New Roman" w:cstheme="minorHAnsi"/>
          <w:b/>
          <w:color w:val="000000"/>
          <w:kern w:val="36"/>
          <w:sz w:val="43"/>
          <w:szCs w:val="43"/>
          <w:lang w:eastAsia="cs-CZ"/>
        </w:rPr>
      </w:pPr>
    </w:p>
    <w:p w14:paraId="168F9041" w14:textId="77777777" w:rsidR="0022640B" w:rsidRDefault="0022640B" w:rsidP="0012280D">
      <w:pPr>
        <w:shd w:val="clear" w:color="auto" w:fill="F8F9FA"/>
        <w:spacing w:after="0" w:line="240" w:lineRule="auto"/>
        <w:jc w:val="center"/>
        <w:rPr>
          <w:rFonts w:eastAsia="Times New Roman" w:cstheme="minorHAnsi"/>
          <w:b/>
          <w:color w:val="000000"/>
          <w:kern w:val="36"/>
          <w:sz w:val="43"/>
          <w:szCs w:val="43"/>
          <w:lang w:eastAsia="cs-CZ"/>
        </w:rPr>
      </w:pPr>
    </w:p>
    <w:p w14:paraId="4A13942E" w14:textId="26737F3E" w:rsidR="0012280D" w:rsidRPr="0022640B" w:rsidRDefault="0012280D" w:rsidP="0022640B">
      <w:pPr>
        <w:shd w:val="clear" w:color="auto" w:fill="F8F9FA"/>
        <w:spacing w:after="0" w:line="240" w:lineRule="auto"/>
        <w:jc w:val="center"/>
        <w:rPr>
          <w:rFonts w:ascii="Arial" w:eastAsia="Times New Roman" w:hAnsi="Arial" w:cs="Arial"/>
          <w:color w:val="222222"/>
          <w:sz w:val="20"/>
          <w:szCs w:val="20"/>
          <w:lang w:eastAsia="cs-CZ"/>
        </w:rPr>
      </w:pPr>
      <w:r w:rsidRPr="0012280D">
        <w:rPr>
          <w:rFonts w:ascii="Arial" w:eastAsia="Times New Roman" w:hAnsi="Arial" w:cs="Arial"/>
          <w:noProof/>
          <w:color w:val="0645AD"/>
          <w:sz w:val="20"/>
          <w:szCs w:val="20"/>
          <w:lang w:eastAsia="cs-CZ"/>
        </w:rPr>
        <w:drawing>
          <wp:inline distT="0" distB="0" distL="0" distR="0" wp14:anchorId="56659EF7" wp14:editId="283E3371">
            <wp:extent cx="2095500" cy="2095500"/>
            <wp:effectExtent l="0" t="0" r="0" b="0"/>
            <wp:docPr id="11" name="Obrázek 11" descr="https://upload.wikimedia.org/wikipedia/fr/thumb/3/3a/Logo_minist%C3%A8re_%C3%A9ducation_religions_gr%C3%A8ce.png/220px-Logo_minist%C3%A8re_%C3%A9ducation_religions_gr%C3%A8ce.png">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fr/thumb/3/3a/Logo_minist%C3%A8re_%C3%A9ducation_religions_gr%C3%A8ce.png/220px-Logo_minist%C3%A8re_%C3%A9ducation_religions_gr%C3%A8ce.png">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14:paraId="2902E31F" w14:textId="7DFC35B4" w:rsidR="00435DC6" w:rsidRDefault="00435DC6" w:rsidP="0012280D">
      <w:pPr>
        <w:spacing w:before="120" w:after="120" w:line="240" w:lineRule="auto"/>
        <w:rPr>
          <w:rFonts w:ascii="Arial" w:eastAsia="Times New Roman" w:hAnsi="Arial" w:cs="Arial"/>
          <w:b/>
          <w:bCs/>
          <w:color w:val="222222"/>
          <w:sz w:val="21"/>
          <w:szCs w:val="21"/>
          <w:lang w:eastAsia="cs-CZ"/>
        </w:rPr>
      </w:pPr>
    </w:p>
    <w:p w14:paraId="39DC43BB" w14:textId="77777777" w:rsidR="00435DC6" w:rsidRDefault="00435DC6" w:rsidP="0012280D">
      <w:pPr>
        <w:spacing w:before="120" w:after="120" w:line="240" w:lineRule="auto"/>
        <w:rPr>
          <w:rFonts w:ascii="Arial" w:eastAsia="Times New Roman" w:hAnsi="Arial" w:cs="Arial"/>
          <w:b/>
          <w:bCs/>
          <w:color w:val="222222"/>
          <w:sz w:val="21"/>
          <w:szCs w:val="21"/>
          <w:lang w:eastAsia="cs-CZ"/>
        </w:rPr>
      </w:pPr>
    </w:p>
    <w:p w14:paraId="6C2884DF" w14:textId="4AD1FDA5"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b/>
          <w:bCs/>
          <w:sz w:val="28"/>
          <w:szCs w:val="28"/>
          <w:lang w:eastAsia="cs-CZ"/>
        </w:rPr>
        <w:t>Vzdělávací systém v Řecku</w:t>
      </w:r>
      <w:r w:rsidRPr="0022640B">
        <w:rPr>
          <w:rFonts w:eastAsia="Times New Roman" w:cstheme="minorHAnsi"/>
          <w:sz w:val="28"/>
          <w:szCs w:val="28"/>
          <w:lang w:eastAsia="cs-CZ"/>
        </w:rPr>
        <w:t xml:space="preserve"> je </w:t>
      </w:r>
      <w:r w:rsidR="00435DC6" w:rsidRPr="0022640B">
        <w:rPr>
          <w:rFonts w:eastAsia="Times New Roman" w:cstheme="minorHAnsi"/>
          <w:sz w:val="28"/>
          <w:szCs w:val="28"/>
          <w:lang w:eastAsia="cs-CZ"/>
        </w:rPr>
        <w:t>organizován</w:t>
      </w:r>
      <w:r w:rsidRPr="0022640B">
        <w:rPr>
          <w:rFonts w:eastAsia="Times New Roman" w:cstheme="minorHAnsi"/>
          <w:sz w:val="28"/>
          <w:szCs w:val="28"/>
          <w:lang w:eastAsia="cs-CZ"/>
        </w:rPr>
        <w:t> </w:t>
      </w:r>
      <w:hyperlink r:id="rId53" w:tooltip="Ministerstvo školství (Řecko)" w:history="1">
        <w:r w:rsidRPr="0022640B">
          <w:rPr>
            <w:rFonts w:eastAsia="Times New Roman" w:cstheme="minorHAnsi"/>
            <w:sz w:val="28"/>
            <w:szCs w:val="28"/>
            <w:lang w:eastAsia="cs-CZ"/>
          </w:rPr>
          <w:t>Ministerstvem školství</w:t>
        </w:r>
      </w:hyperlink>
      <w:r w:rsidR="0022640B">
        <w:rPr>
          <w:rFonts w:eastAsia="Times New Roman" w:cstheme="minorHAnsi"/>
          <w:sz w:val="28"/>
          <w:szCs w:val="28"/>
          <w:lang w:eastAsia="cs-CZ"/>
        </w:rPr>
        <w:t xml:space="preserve">, </w:t>
      </w:r>
      <w:proofErr w:type="gramStart"/>
      <w:r w:rsidRPr="0022640B">
        <w:rPr>
          <w:rFonts w:eastAsia="Times New Roman" w:cstheme="minorHAnsi"/>
          <w:sz w:val="28"/>
          <w:szCs w:val="28"/>
          <w:lang w:eastAsia="cs-CZ"/>
        </w:rPr>
        <w:t>který</w:t>
      </w:r>
      <w:proofErr w:type="gramEnd"/>
      <w:r w:rsidRPr="0022640B">
        <w:rPr>
          <w:rFonts w:eastAsia="Times New Roman" w:cstheme="minorHAnsi"/>
          <w:sz w:val="28"/>
          <w:szCs w:val="28"/>
          <w:lang w:eastAsia="cs-CZ"/>
        </w:rPr>
        <w:t xml:space="preserve"> je zodpovědný za řízení všech vyučovacích a pedagogických zdrojů v zemi.</w:t>
      </w:r>
    </w:p>
    <w:p w14:paraId="697E48E2"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Škola je povinná pro všechny a zdarma. Ministerstvo vykonává kontrolu nad veřejnými školami, formuluje a implementuje legislativu, spravuje rozpočet, spravuje a koordinuje přijímací zkoušky na vysoké školy na národní úrovni, zavádí národní kurikulum, jmenuje pedagogické pracovníky veřejných škol a koordinuje další služby. Vnitrostátní kontrolní role ministerstva je vykonávána prostřednictvím krajských úřadů veřejného školství, které jsou jmenovány krajskými ředitelstvími základního a středního školství. Veřejné školy a učebnice jsou financovány vládou.</w:t>
      </w:r>
    </w:p>
    <w:p w14:paraId="611A5ED5" w14:textId="715867B5"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Vzdělávání v Řecku představuje celkem 1 426 175 zapsaných žáků, tj. 786 025 v primární třídě, 360 248 ve střední škole a 276 902 v postsekundární formě.</w:t>
      </w:r>
    </w:p>
    <w:p w14:paraId="4BB4EDFE" w14:textId="0B3600CD"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První cyklus formálního vzdělávání je primární cyklus ( </w:t>
      </w:r>
      <w:r w:rsidRPr="0022640B">
        <w:rPr>
          <w:rFonts w:eastAsia="Times New Roman" w:cstheme="minorHAnsi"/>
          <w:sz w:val="28"/>
          <w:szCs w:val="28"/>
          <w:lang w:val="el-GR" w:eastAsia="cs-CZ"/>
        </w:rPr>
        <w:t>Δημοτικό</w:t>
      </w:r>
      <w:r w:rsidRPr="0022640B">
        <w:rPr>
          <w:rFonts w:eastAsia="Times New Roman" w:cstheme="minorHAnsi"/>
          <w:sz w:val="28"/>
          <w:szCs w:val="28"/>
          <w:lang w:eastAsia="cs-CZ"/>
        </w:rPr>
        <w:t xml:space="preserve">, šest let, od 6 do 12 let), následované sekundární cyklu, který je rozdělen do dvou dílčích </w:t>
      </w:r>
      <w:proofErr w:type="gramStart"/>
      <w:r w:rsidRPr="0022640B">
        <w:rPr>
          <w:rFonts w:eastAsia="Times New Roman" w:cstheme="minorHAnsi"/>
          <w:sz w:val="28"/>
          <w:szCs w:val="28"/>
          <w:lang w:eastAsia="cs-CZ"/>
        </w:rPr>
        <w:t>úrovních</w:t>
      </w:r>
      <w:proofErr w:type="gramEnd"/>
      <w:r w:rsidRPr="0022640B">
        <w:rPr>
          <w:rFonts w:eastAsia="Times New Roman" w:cstheme="minorHAnsi"/>
          <w:sz w:val="28"/>
          <w:szCs w:val="28"/>
          <w:lang w:eastAsia="cs-CZ"/>
        </w:rPr>
        <w:t>: povinný </w:t>
      </w:r>
      <w:r w:rsidRPr="0022640B">
        <w:rPr>
          <w:rFonts w:eastAsia="Times New Roman" w:cstheme="minorHAnsi"/>
          <w:i/>
          <w:iCs/>
          <w:sz w:val="28"/>
          <w:szCs w:val="28"/>
          <w:lang w:eastAsia="cs-CZ"/>
        </w:rPr>
        <w:t>Gymnasion</w:t>
      </w:r>
      <w:r w:rsidRPr="0022640B">
        <w:rPr>
          <w:rFonts w:eastAsia="Times New Roman" w:cstheme="minorHAnsi"/>
          <w:sz w:val="28"/>
          <w:szCs w:val="28"/>
          <w:lang w:eastAsia="cs-CZ"/>
        </w:rPr>
        <w:t> ( </w:t>
      </w:r>
      <w:r w:rsidRPr="0022640B">
        <w:rPr>
          <w:rFonts w:eastAsia="Times New Roman" w:cstheme="minorHAnsi"/>
          <w:sz w:val="28"/>
          <w:szCs w:val="28"/>
          <w:lang w:val="el-GR" w:eastAsia="cs-CZ"/>
        </w:rPr>
        <w:t>Γυμνάσιο</w:t>
      </w:r>
      <w:r w:rsidRPr="0022640B">
        <w:rPr>
          <w:rFonts w:eastAsia="Times New Roman" w:cstheme="minorHAnsi"/>
          <w:sz w:val="28"/>
          <w:szCs w:val="28"/>
          <w:lang w:eastAsia="cs-CZ"/>
        </w:rPr>
        <w:t>, tři roky, od 12 do 15 let) a nepovinný </w:t>
      </w:r>
      <w:proofErr w:type="spellStart"/>
      <w:r w:rsidRPr="0022640B">
        <w:rPr>
          <w:rFonts w:eastAsia="Times New Roman" w:cstheme="minorHAnsi"/>
          <w:i/>
          <w:iCs/>
          <w:sz w:val="28"/>
          <w:szCs w:val="28"/>
          <w:lang w:eastAsia="cs-CZ"/>
        </w:rPr>
        <w:t>Lykeion</w:t>
      </w:r>
      <w:proofErr w:type="spellEnd"/>
      <w:r w:rsidRPr="0022640B">
        <w:rPr>
          <w:rFonts w:eastAsia="Times New Roman" w:cstheme="minorHAnsi"/>
          <w:sz w:val="28"/>
          <w:szCs w:val="28"/>
          <w:lang w:eastAsia="cs-CZ"/>
        </w:rPr>
        <w:t> ( </w:t>
      </w:r>
      <w:r w:rsidRPr="0022640B">
        <w:rPr>
          <w:rFonts w:eastAsia="Times New Roman" w:cstheme="minorHAnsi"/>
          <w:sz w:val="28"/>
          <w:szCs w:val="28"/>
          <w:lang w:val="el-GR" w:eastAsia="cs-CZ"/>
        </w:rPr>
        <w:t>Λύκειο</w:t>
      </w:r>
      <w:r w:rsidRPr="0022640B">
        <w:rPr>
          <w:rFonts w:eastAsia="Times New Roman" w:cstheme="minorHAnsi"/>
          <w:sz w:val="28"/>
          <w:szCs w:val="28"/>
          <w:lang w:eastAsia="cs-CZ"/>
        </w:rPr>
        <w:t>, tři roky, 15 až 18 let). Třetí fáze se týká vysokoškolského vzdělávání.</w:t>
      </w:r>
    </w:p>
    <w:p w14:paraId="601A27B4" w14:textId="2E3C0565"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Veřejná škola je zdarma.</w:t>
      </w:r>
    </w:p>
    <w:p w14:paraId="66720E30"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V Řecku je povinné chodit do školy.</w:t>
      </w:r>
    </w:p>
    <w:p w14:paraId="1161CB77"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96% Řeků umí číst a psát.</w:t>
      </w:r>
    </w:p>
    <w:p w14:paraId="4C6FACE8"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Děti mají přístup do počítačových učeben ve školách ve městě, ale ne ve školách na venkově.</w:t>
      </w:r>
    </w:p>
    <w:p w14:paraId="57116235" w14:textId="19D8C471"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V souladu s ustanoveními zákona z roku 2006 zákon zakazuje studentům nosit a používat mobilní telefony v prostorách školy nebo jiných zařízeních, jako jsou chytré hodinky nebo sluchátka do uší. Studenti by měli vypnout mobilní telefony a mít je v taškách.</w:t>
      </w:r>
    </w:p>
    <w:p w14:paraId="191DADFA"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Denní hodiny třídy: Začínají v 8:00 a končí v 13:30, takže nejsou odpolední hodiny.</w:t>
      </w:r>
    </w:p>
    <w:p w14:paraId="347A88C4"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Chodí do školy pěšky nebo na skútru.</w:t>
      </w:r>
    </w:p>
    <w:p w14:paraId="5CAC6061"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Ráno v církevních školách před zahájením výuky dělají znamení kříže a modlitbu.</w:t>
      </w:r>
    </w:p>
    <w:p w14:paraId="5BFA4E77"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Ve veřejných školách vztyčují vlajku a zpívají národní hymnu.</w:t>
      </w:r>
    </w:p>
    <w:p w14:paraId="3A93DAF5"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Jedí doma na oběd. Neexistuje jídelna</w:t>
      </w:r>
    </w:p>
    <w:p w14:paraId="24A1FE1E" w14:textId="3F0492BF" w:rsidR="0012280D" w:rsidRPr="0022640B" w:rsidRDefault="00435DC6"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lastRenderedPageBreak/>
        <w:t xml:space="preserve">Přestávka ve škole. </w:t>
      </w:r>
      <w:r w:rsidR="0012280D" w:rsidRPr="0022640B">
        <w:rPr>
          <w:rFonts w:eastAsia="Times New Roman" w:cstheme="minorHAnsi"/>
          <w:sz w:val="28"/>
          <w:szCs w:val="28"/>
          <w:lang w:eastAsia="cs-CZ"/>
        </w:rPr>
        <w:t>Na dvoře hrají </w:t>
      </w:r>
      <w:proofErr w:type="spellStart"/>
      <w:r w:rsidR="0012280D" w:rsidRPr="0022640B">
        <w:rPr>
          <w:rFonts w:eastAsia="Times New Roman" w:cstheme="minorHAnsi"/>
          <w:i/>
          <w:iCs/>
          <w:sz w:val="28"/>
          <w:szCs w:val="28"/>
          <w:lang w:eastAsia="cs-CZ"/>
        </w:rPr>
        <w:t>Cat</w:t>
      </w:r>
      <w:proofErr w:type="spellEnd"/>
      <w:r w:rsidR="0012280D" w:rsidRPr="0022640B">
        <w:rPr>
          <w:rFonts w:eastAsia="Times New Roman" w:cstheme="minorHAnsi"/>
          <w:i/>
          <w:iCs/>
          <w:sz w:val="28"/>
          <w:szCs w:val="28"/>
          <w:lang w:eastAsia="cs-CZ"/>
        </w:rPr>
        <w:t xml:space="preserve"> a </w:t>
      </w:r>
      <w:proofErr w:type="spellStart"/>
      <w:r w:rsidR="0012280D" w:rsidRPr="0022640B">
        <w:rPr>
          <w:rFonts w:eastAsia="Times New Roman" w:cstheme="minorHAnsi"/>
          <w:i/>
          <w:iCs/>
          <w:sz w:val="28"/>
          <w:szCs w:val="28"/>
          <w:lang w:eastAsia="cs-CZ"/>
        </w:rPr>
        <w:t>Mosquitoes</w:t>
      </w:r>
      <w:proofErr w:type="spellEnd"/>
      <w:r w:rsidR="0012280D" w:rsidRPr="0022640B">
        <w:rPr>
          <w:rFonts w:eastAsia="Times New Roman" w:cstheme="minorHAnsi"/>
          <w:sz w:val="28"/>
          <w:szCs w:val="28"/>
          <w:lang w:eastAsia="cs-CZ"/>
        </w:rPr>
        <w:t> a každých 1:30 mají 15minutové přestávky.</w:t>
      </w:r>
    </w:p>
    <w:p w14:paraId="5B79ECAD"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Učitelé vyučují řečtinu, náboženskou kulturu, gramatiku, angličtinu, matematiku, životní prostředí, hudbu, vědu a historii.</w:t>
      </w:r>
    </w:p>
    <w:p w14:paraId="0D9DF32E"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Učitelé vyučují pravoslavné náboženství.</w:t>
      </w:r>
    </w:p>
    <w:p w14:paraId="746C4343" w14:textId="77777777" w:rsidR="0012280D" w:rsidRPr="0022640B" w:rsidRDefault="0012280D" w:rsidP="0022640B">
      <w:pPr>
        <w:spacing w:before="120" w:after="120" w:line="240" w:lineRule="auto"/>
        <w:jc w:val="both"/>
        <w:rPr>
          <w:rFonts w:eastAsia="Times New Roman" w:cstheme="minorHAnsi"/>
          <w:sz w:val="28"/>
          <w:szCs w:val="28"/>
          <w:lang w:eastAsia="cs-CZ"/>
        </w:rPr>
      </w:pPr>
      <w:r w:rsidRPr="0022640B">
        <w:rPr>
          <w:rFonts w:eastAsia="Times New Roman" w:cstheme="minorHAnsi"/>
          <w:sz w:val="28"/>
          <w:szCs w:val="28"/>
          <w:lang w:eastAsia="cs-CZ"/>
        </w:rPr>
        <w:t>V Řecku existují </w:t>
      </w:r>
      <w:hyperlink r:id="rId54" w:tooltip="Internátní škola" w:history="1">
        <w:r w:rsidRPr="0022640B">
          <w:rPr>
            <w:rFonts w:eastAsia="Times New Roman" w:cstheme="minorHAnsi"/>
            <w:sz w:val="28"/>
            <w:szCs w:val="28"/>
            <w:lang w:eastAsia="cs-CZ"/>
          </w:rPr>
          <w:t>internátní</w:t>
        </w:r>
      </w:hyperlink>
      <w:r w:rsidRPr="0022640B">
        <w:rPr>
          <w:rFonts w:eastAsia="Times New Roman" w:cstheme="minorHAnsi"/>
          <w:sz w:val="28"/>
          <w:szCs w:val="28"/>
          <w:lang w:eastAsia="cs-CZ"/>
        </w:rPr>
        <w:t> školy na středních školách.</w:t>
      </w:r>
    </w:p>
    <w:p w14:paraId="3F7E367C" w14:textId="6F51B529" w:rsidR="0012280D" w:rsidRPr="0022640B" w:rsidRDefault="00435DC6" w:rsidP="0022640B">
      <w:pPr>
        <w:shd w:val="clear" w:color="auto" w:fill="FFFFFF"/>
        <w:spacing w:after="408" w:line="240" w:lineRule="auto"/>
        <w:jc w:val="both"/>
        <w:rPr>
          <w:rFonts w:eastAsia="Times New Roman" w:cstheme="minorHAnsi"/>
          <w:sz w:val="28"/>
          <w:szCs w:val="28"/>
          <w:lang w:eastAsia="cs-CZ"/>
        </w:rPr>
      </w:pPr>
      <w:r w:rsidRPr="0022640B">
        <w:rPr>
          <w:rFonts w:eastAsia="Times New Roman" w:cstheme="minorHAnsi"/>
          <w:sz w:val="28"/>
          <w:szCs w:val="28"/>
          <w:lang w:eastAsia="cs-CZ"/>
        </w:rPr>
        <w:t>Mateřské školy</w:t>
      </w:r>
      <w:r w:rsidR="0012280D" w:rsidRPr="0022640B">
        <w:rPr>
          <w:rFonts w:eastAsia="Times New Roman" w:cstheme="minorHAnsi"/>
          <w:sz w:val="28"/>
          <w:szCs w:val="28"/>
          <w:lang w:eastAsia="cs-CZ"/>
        </w:rPr>
        <w:t xml:space="preserve">, známé také jako </w:t>
      </w:r>
      <w:proofErr w:type="spellStart"/>
      <w:r w:rsidR="0012280D" w:rsidRPr="0022640B">
        <w:rPr>
          <w:rFonts w:eastAsia="Times New Roman" w:cstheme="minorHAnsi"/>
          <w:sz w:val="28"/>
          <w:szCs w:val="28"/>
          <w:lang w:eastAsia="cs-CZ"/>
        </w:rPr>
        <w:t>preprimární</w:t>
      </w:r>
      <w:proofErr w:type="spellEnd"/>
      <w:r w:rsidR="0012280D" w:rsidRPr="0022640B">
        <w:rPr>
          <w:rFonts w:eastAsia="Times New Roman" w:cstheme="minorHAnsi"/>
          <w:sz w:val="28"/>
          <w:szCs w:val="28"/>
          <w:lang w:eastAsia="cs-CZ"/>
        </w:rPr>
        <w:t xml:space="preserve">, jsou připojeny k budovám a sdílejí </w:t>
      </w:r>
      <w:proofErr w:type="gramStart"/>
      <w:r w:rsidR="0012280D" w:rsidRPr="0022640B">
        <w:rPr>
          <w:rFonts w:eastAsia="Times New Roman" w:cstheme="minorHAnsi"/>
          <w:sz w:val="28"/>
          <w:szCs w:val="28"/>
          <w:lang w:eastAsia="cs-CZ"/>
        </w:rPr>
        <w:t>je s </w:t>
      </w:r>
      <w:hyperlink r:id="rId55" w:tooltip="Základní škola" w:history="1">
        <w:r w:rsidR="0022640B">
          <w:rPr>
            <w:rFonts w:eastAsia="Times New Roman" w:cstheme="minorHAnsi"/>
            <w:sz w:val="28"/>
            <w:szCs w:val="28"/>
            <w:lang w:eastAsia="cs-CZ"/>
          </w:rPr>
          <w:t>ou</w:t>
        </w:r>
        <w:proofErr w:type="gramEnd"/>
      </w:hyperlink>
      <w:r w:rsidR="0012280D" w:rsidRPr="0022640B">
        <w:rPr>
          <w:rFonts w:eastAsia="Times New Roman" w:cstheme="minorHAnsi"/>
          <w:sz w:val="28"/>
          <w:szCs w:val="28"/>
          <w:lang w:eastAsia="cs-CZ"/>
        </w:rPr>
        <w:t>. 1. ročník / předškolní škola (</w:t>
      </w:r>
      <w:proofErr w:type="spellStart"/>
      <w:r w:rsidR="0012280D" w:rsidRPr="0022640B">
        <w:rPr>
          <w:rFonts w:eastAsia="Times New Roman" w:cstheme="minorHAnsi"/>
          <w:i/>
          <w:iCs/>
          <w:sz w:val="28"/>
          <w:szCs w:val="28"/>
          <w:lang w:eastAsia="cs-CZ"/>
        </w:rPr>
        <w:t>Προνη</w:t>
      </w:r>
      <w:proofErr w:type="spellEnd"/>
      <w:r w:rsidR="0012280D" w:rsidRPr="0022640B">
        <w:rPr>
          <w:rFonts w:eastAsia="Times New Roman" w:cstheme="minorHAnsi"/>
          <w:i/>
          <w:iCs/>
          <w:sz w:val="28"/>
          <w:szCs w:val="28"/>
          <w:lang w:eastAsia="cs-CZ"/>
        </w:rPr>
        <w:t>πιαγωγείο</w:t>
      </w:r>
      <w:r w:rsidR="0012280D" w:rsidRPr="0022640B">
        <w:rPr>
          <w:rFonts w:eastAsia="Times New Roman" w:cstheme="minorHAnsi"/>
          <w:sz w:val="28"/>
          <w:szCs w:val="28"/>
          <w:lang w:eastAsia="cs-CZ"/>
        </w:rPr>
        <w:t>), věk 4 až 5 let (s účastí asi 3 let, blíží se 4. rok)</w:t>
      </w:r>
      <w:r w:rsidR="0022640B" w:rsidRPr="0022640B">
        <w:rPr>
          <w:rFonts w:eastAsia="Times New Roman" w:cstheme="minorHAnsi"/>
          <w:sz w:val="28"/>
          <w:szCs w:val="28"/>
          <w:lang w:eastAsia="cs-CZ"/>
        </w:rPr>
        <w:t xml:space="preserve"> </w:t>
      </w:r>
      <w:r w:rsidR="0012280D" w:rsidRPr="0022640B">
        <w:rPr>
          <w:rFonts w:eastAsia="Times New Roman" w:cstheme="minorHAnsi"/>
          <w:sz w:val="28"/>
          <w:szCs w:val="28"/>
          <w:lang w:eastAsia="cs-CZ"/>
        </w:rPr>
        <w:t>2. ročník / mateřská škola (</w:t>
      </w:r>
      <w:proofErr w:type="spellStart"/>
      <w:r w:rsidR="0012280D" w:rsidRPr="0022640B">
        <w:rPr>
          <w:rFonts w:eastAsia="Times New Roman" w:cstheme="minorHAnsi"/>
          <w:i/>
          <w:iCs/>
          <w:sz w:val="28"/>
          <w:szCs w:val="28"/>
          <w:lang w:eastAsia="cs-CZ"/>
        </w:rPr>
        <w:t>Νη</w:t>
      </w:r>
      <w:proofErr w:type="spellEnd"/>
      <w:r w:rsidR="0012280D" w:rsidRPr="0022640B">
        <w:rPr>
          <w:rFonts w:eastAsia="Times New Roman" w:cstheme="minorHAnsi"/>
          <w:i/>
          <w:iCs/>
          <w:sz w:val="28"/>
          <w:szCs w:val="28"/>
          <w:lang w:eastAsia="cs-CZ"/>
        </w:rPr>
        <w:t>πιαγωγείο</w:t>
      </w:r>
      <w:r w:rsidR="0012280D" w:rsidRPr="0022640B">
        <w:rPr>
          <w:rFonts w:eastAsia="Times New Roman" w:cstheme="minorHAnsi"/>
          <w:sz w:val="28"/>
          <w:szCs w:val="28"/>
          <w:lang w:eastAsia="cs-CZ"/>
        </w:rPr>
        <w:t>), věk 5 až 6 let (s účastí asi 4 let, blíží se 5. rok)</w:t>
      </w:r>
    </w:p>
    <w:p w14:paraId="376B31C3" w14:textId="77777777" w:rsidR="000052A8" w:rsidRPr="0022640B" w:rsidRDefault="000052A8" w:rsidP="0022640B">
      <w:pPr>
        <w:shd w:val="clear" w:color="auto" w:fill="FFFFFF"/>
        <w:spacing w:after="408" w:line="240" w:lineRule="auto"/>
        <w:jc w:val="both"/>
        <w:rPr>
          <w:rFonts w:eastAsia="Times New Roman" w:cstheme="minorHAnsi"/>
          <w:sz w:val="28"/>
          <w:szCs w:val="28"/>
          <w:lang w:eastAsia="cs-CZ"/>
        </w:rPr>
      </w:pPr>
      <w:r w:rsidRPr="0022640B">
        <w:rPr>
          <w:rFonts w:eastAsia="Times New Roman" w:cstheme="minorHAnsi"/>
          <w:sz w:val="28"/>
          <w:szCs w:val="28"/>
          <w:lang w:eastAsia="cs-CZ"/>
        </w:rPr>
        <w:t>Školní prázdniny v Řecku zahrnují Vánoce, </w:t>
      </w:r>
      <w:hyperlink r:id="rId56" w:tooltip="Den nezávislosti Řecka" w:history="1">
        <w:r w:rsidRPr="0022640B">
          <w:rPr>
            <w:rFonts w:eastAsia="Times New Roman" w:cstheme="minorHAnsi"/>
            <w:sz w:val="28"/>
            <w:szCs w:val="28"/>
            <w:lang w:eastAsia="cs-CZ"/>
          </w:rPr>
          <w:t>Den nezávislosti Řecka</w:t>
        </w:r>
      </w:hyperlink>
      <w:r w:rsidRPr="0022640B">
        <w:rPr>
          <w:rFonts w:eastAsia="Times New Roman" w:cstheme="minorHAnsi"/>
          <w:sz w:val="28"/>
          <w:szCs w:val="28"/>
          <w:lang w:eastAsia="cs-CZ"/>
        </w:rPr>
        <w:t>, Velikonoční, </w:t>
      </w:r>
      <w:hyperlink r:id="rId57" w:tooltip="Den Ohi" w:history="1">
        <w:r w:rsidRPr="0022640B">
          <w:rPr>
            <w:rFonts w:eastAsia="Times New Roman" w:cstheme="minorHAnsi"/>
            <w:sz w:val="28"/>
            <w:szCs w:val="28"/>
            <w:lang w:eastAsia="cs-CZ"/>
          </w:rPr>
          <w:t>Den národního výročí</w:t>
        </w:r>
      </w:hyperlink>
      <w:r w:rsidRPr="0022640B">
        <w:rPr>
          <w:rFonts w:eastAsia="Times New Roman" w:cstheme="minorHAnsi"/>
          <w:sz w:val="28"/>
          <w:szCs w:val="28"/>
          <w:lang w:eastAsia="cs-CZ"/>
        </w:rPr>
        <w:t>, tříměsíční letní prázdniny, </w:t>
      </w:r>
      <w:hyperlink r:id="rId58" w:tooltip="Státní svátky v Řecku" w:history="1">
        <w:r w:rsidRPr="0022640B">
          <w:rPr>
            <w:rFonts w:eastAsia="Times New Roman" w:cstheme="minorHAnsi"/>
            <w:sz w:val="28"/>
            <w:szCs w:val="28"/>
            <w:lang w:eastAsia="cs-CZ"/>
          </w:rPr>
          <w:t>Státní svátky</w:t>
        </w:r>
      </w:hyperlink>
      <w:r w:rsidRPr="0022640B">
        <w:rPr>
          <w:rFonts w:eastAsia="Times New Roman" w:cstheme="minorHAnsi"/>
          <w:sz w:val="28"/>
          <w:szCs w:val="28"/>
          <w:lang w:eastAsia="cs-CZ"/>
        </w:rPr>
        <w:t> a místní svátky, které se liší podle regionu, například místního </w:t>
      </w:r>
      <w:hyperlink r:id="rId59" w:tooltip="Patrona" w:history="1">
        <w:r w:rsidRPr="0022640B">
          <w:rPr>
            <w:rFonts w:eastAsia="Times New Roman" w:cstheme="minorHAnsi"/>
            <w:sz w:val="28"/>
            <w:szCs w:val="28"/>
            <w:lang w:eastAsia="cs-CZ"/>
          </w:rPr>
          <w:t>patrona</w:t>
        </w:r>
      </w:hyperlink>
      <w:r w:rsidRPr="0022640B">
        <w:rPr>
          <w:rFonts w:eastAsia="Times New Roman" w:cstheme="minorHAnsi"/>
          <w:sz w:val="28"/>
          <w:szCs w:val="28"/>
          <w:lang w:eastAsia="cs-CZ"/>
        </w:rPr>
        <w:t> den.</w:t>
      </w:r>
    </w:p>
    <w:p w14:paraId="2660EA2C" w14:textId="77777777" w:rsidR="000052A8" w:rsidRPr="0022640B" w:rsidRDefault="000052A8" w:rsidP="0022640B">
      <w:pPr>
        <w:shd w:val="clear" w:color="auto" w:fill="FFFFFF"/>
        <w:spacing w:after="408" w:line="240" w:lineRule="auto"/>
        <w:jc w:val="both"/>
        <w:rPr>
          <w:rFonts w:eastAsia="Times New Roman" w:cstheme="minorHAnsi"/>
          <w:sz w:val="28"/>
          <w:szCs w:val="28"/>
          <w:lang w:eastAsia="cs-CZ"/>
        </w:rPr>
      </w:pPr>
      <w:r w:rsidRPr="0022640B">
        <w:rPr>
          <w:rFonts w:eastAsia="Times New Roman" w:cstheme="minorHAnsi"/>
          <w:sz w:val="28"/>
          <w:szCs w:val="28"/>
          <w:lang w:eastAsia="cs-CZ"/>
        </w:rPr>
        <w:t>Kromě školní docházky většina studentů navštěvuje soukromé mimoškolní kurzy v soukromých střediscích zvaných „</w:t>
      </w:r>
      <w:proofErr w:type="spellStart"/>
      <w:r w:rsidRPr="0022640B">
        <w:rPr>
          <w:rFonts w:eastAsia="Times New Roman" w:cstheme="minorHAnsi"/>
          <w:sz w:val="28"/>
          <w:szCs w:val="28"/>
          <w:lang w:eastAsia="cs-CZ"/>
        </w:rPr>
        <w:t>frontistiria</w:t>
      </w:r>
      <w:proofErr w:type="spellEnd"/>
      <w:r w:rsidRPr="0022640B">
        <w:rPr>
          <w:rFonts w:eastAsia="Times New Roman" w:cstheme="minorHAnsi"/>
          <w:sz w:val="28"/>
          <w:szCs w:val="28"/>
          <w:lang w:eastAsia="cs-CZ"/>
        </w:rPr>
        <w:t>“ (</w:t>
      </w:r>
      <w:proofErr w:type="spellStart"/>
      <w:r w:rsidRPr="0022640B">
        <w:rPr>
          <w:rFonts w:eastAsia="Times New Roman" w:cstheme="minorHAnsi"/>
          <w:i/>
          <w:iCs/>
          <w:sz w:val="28"/>
          <w:szCs w:val="28"/>
          <w:lang w:eastAsia="cs-CZ"/>
        </w:rPr>
        <w:t>φροντιστήρι</w:t>
      </w:r>
      <w:proofErr w:type="spellEnd"/>
      <w:r w:rsidRPr="0022640B">
        <w:rPr>
          <w:rFonts w:eastAsia="Times New Roman" w:cstheme="minorHAnsi"/>
          <w:i/>
          <w:iCs/>
          <w:sz w:val="28"/>
          <w:szCs w:val="28"/>
          <w:lang w:eastAsia="cs-CZ"/>
        </w:rPr>
        <w:t>α</w:t>
      </w:r>
      <w:r w:rsidRPr="0022640B">
        <w:rPr>
          <w:rFonts w:eastAsia="Times New Roman" w:cstheme="minorHAnsi"/>
          <w:sz w:val="28"/>
          <w:szCs w:val="28"/>
          <w:lang w:eastAsia="cs-CZ"/>
        </w:rPr>
        <w:t>, </w:t>
      </w:r>
      <w:hyperlink r:id="rId60" w:tooltip="Frontistirio" w:history="1">
        <w:r w:rsidRPr="0022640B">
          <w:rPr>
            <w:rFonts w:eastAsia="Times New Roman" w:cstheme="minorHAnsi"/>
            <w:i/>
            <w:iCs/>
            <w:sz w:val="28"/>
            <w:szCs w:val="28"/>
            <w:lang w:eastAsia="cs-CZ"/>
          </w:rPr>
          <w:t>frontistirio</w:t>
        </w:r>
      </w:hyperlink>
      <w:r w:rsidRPr="0022640B">
        <w:rPr>
          <w:rFonts w:eastAsia="Times New Roman" w:cstheme="minorHAnsi"/>
          <w:sz w:val="28"/>
          <w:szCs w:val="28"/>
          <w:lang w:eastAsia="cs-CZ"/>
        </w:rPr>
        <w:t> ) nebo individuální výuku. Tato centra připravují studenty na přijetí na vysoké školy, například </w:t>
      </w:r>
      <w:hyperlink r:id="rId61" w:tooltip="Apolytirion" w:history="1">
        <w:r w:rsidRPr="0022640B">
          <w:rPr>
            <w:rFonts w:eastAsia="Times New Roman" w:cstheme="minorHAnsi"/>
            <w:sz w:val="28"/>
            <w:szCs w:val="28"/>
            <w:lang w:eastAsia="cs-CZ"/>
          </w:rPr>
          <w:t>Pan-helénská vyšetření</w:t>
        </w:r>
      </w:hyperlink>
      <w:r w:rsidRPr="0022640B">
        <w:rPr>
          <w:rFonts w:eastAsia="Times New Roman" w:cstheme="minorHAnsi"/>
          <w:sz w:val="28"/>
          <w:szCs w:val="28"/>
          <w:lang w:eastAsia="cs-CZ"/>
        </w:rPr>
        <w:t>, a poskytovat výuku cizích jazyků.</w:t>
      </w:r>
    </w:p>
    <w:p w14:paraId="6F0455C6" w14:textId="033E67BC" w:rsidR="000052A8" w:rsidRPr="0022640B" w:rsidRDefault="0022640B" w:rsidP="0022640B">
      <w:pPr>
        <w:shd w:val="clear" w:color="auto" w:fill="FFFFFF"/>
        <w:spacing w:after="408" w:line="240" w:lineRule="auto"/>
        <w:jc w:val="both"/>
        <w:rPr>
          <w:rFonts w:eastAsia="Times New Roman" w:cstheme="minorHAnsi"/>
          <w:sz w:val="28"/>
          <w:szCs w:val="28"/>
          <w:lang w:eastAsia="cs-CZ"/>
        </w:rPr>
      </w:pPr>
      <w:r>
        <w:rPr>
          <w:rFonts w:eastAsia="Times New Roman" w:cstheme="minorHAnsi"/>
          <w:sz w:val="28"/>
          <w:szCs w:val="28"/>
          <w:lang w:eastAsia="cs-CZ"/>
        </w:rPr>
        <w:t xml:space="preserve">Je </w:t>
      </w:r>
      <w:r w:rsidR="000052A8" w:rsidRPr="0022640B">
        <w:rPr>
          <w:rFonts w:eastAsia="Times New Roman" w:cstheme="minorHAnsi"/>
          <w:sz w:val="28"/>
          <w:szCs w:val="28"/>
          <w:lang w:eastAsia="cs-CZ"/>
        </w:rPr>
        <w:t>zákonem zakázáno studentům </w:t>
      </w:r>
      <w:hyperlink r:id="rId62" w:tooltip="Používání mobilních telefonů ve školách" w:history="1">
        <w:r w:rsidR="000052A8" w:rsidRPr="0022640B">
          <w:rPr>
            <w:rFonts w:eastAsia="Times New Roman" w:cstheme="minorHAnsi"/>
            <w:sz w:val="28"/>
            <w:szCs w:val="28"/>
            <w:lang w:eastAsia="cs-CZ"/>
          </w:rPr>
          <w:t>používat mobilní telefony</w:t>
        </w:r>
      </w:hyperlink>
      <w:r w:rsidR="000052A8" w:rsidRPr="0022640B">
        <w:rPr>
          <w:rFonts w:eastAsia="Times New Roman" w:cstheme="minorHAnsi"/>
          <w:sz w:val="28"/>
          <w:szCs w:val="28"/>
          <w:lang w:eastAsia="cs-CZ"/>
        </w:rPr>
        <w:t>  v areálu školy. Přijímání nebo telefonování, posílání textových zpráv nebo používání jiných fotoaparátů, videozáznamů nebo jiných záznamových zařízení nebo médií, které zpracovávají obraz a zvuk, jako je </w:t>
      </w:r>
      <w:hyperlink r:id="rId63" w:tooltip="Chytré hodinky" w:history="1">
        <w:r w:rsidR="000052A8" w:rsidRPr="0022640B">
          <w:rPr>
            <w:rFonts w:eastAsia="Times New Roman" w:cstheme="minorHAnsi"/>
            <w:sz w:val="28"/>
            <w:szCs w:val="28"/>
            <w:lang w:eastAsia="cs-CZ"/>
          </w:rPr>
          <w:t>chytré hodinky</w:t>
        </w:r>
      </w:hyperlink>
      <w:r w:rsidR="000052A8" w:rsidRPr="0022640B">
        <w:rPr>
          <w:rFonts w:eastAsia="Times New Roman" w:cstheme="minorHAnsi"/>
          <w:sz w:val="28"/>
          <w:szCs w:val="28"/>
          <w:lang w:eastAsia="cs-CZ"/>
        </w:rPr>
        <w:t>. Studenti musí vypnout mobilní telefony nebo je přepnout do tichého režimu a držet je v</w:t>
      </w:r>
      <w:r w:rsidRPr="0022640B">
        <w:rPr>
          <w:rFonts w:eastAsia="Times New Roman" w:cstheme="minorHAnsi"/>
          <w:sz w:val="28"/>
          <w:szCs w:val="28"/>
          <w:lang w:eastAsia="cs-CZ"/>
        </w:rPr>
        <w:t> </w:t>
      </w:r>
      <w:r w:rsidR="000052A8" w:rsidRPr="0022640B">
        <w:rPr>
          <w:rFonts w:eastAsia="Times New Roman" w:cstheme="minorHAnsi"/>
          <w:sz w:val="28"/>
          <w:szCs w:val="28"/>
          <w:lang w:eastAsia="cs-CZ"/>
        </w:rPr>
        <w:t>taškách</w:t>
      </w:r>
      <w:r w:rsidRPr="0022640B">
        <w:rPr>
          <w:rFonts w:eastAsia="Times New Roman" w:cstheme="minorHAnsi"/>
          <w:sz w:val="28"/>
          <w:szCs w:val="28"/>
          <w:lang w:eastAsia="cs-CZ"/>
        </w:rPr>
        <w:t>.</w:t>
      </w:r>
    </w:p>
    <w:p w14:paraId="57EA4D41" w14:textId="3148E232" w:rsidR="000052A8" w:rsidRPr="000052A8" w:rsidRDefault="0022640B" w:rsidP="000052A8">
      <w:pPr>
        <w:shd w:val="clear" w:color="auto" w:fill="FFFFFF"/>
        <w:spacing w:before="480" w:line="240" w:lineRule="auto"/>
        <w:outlineLvl w:val="1"/>
        <w:rPr>
          <w:rFonts w:ascii="Arial" w:eastAsia="Times New Roman" w:hAnsi="Arial" w:cs="Arial"/>
          <w:b/>
          <w:bCs/>
          <w:color w:val="111111"/>
          <w:sz w:val="47"/>
          <w:szCs w:val="47"/>
          <w:lang w:eastAsia="cs-CZ"/>
        </w:rPr>
      </w:pPr>
      <w:r>
        <w:rPr>
          <w:rFonts w:ascii="Arial" w:eastAsia="Times New Roman" w:hAnsi="Arial" w:cs="Arial"/>
          <w:b/>
          <w:bCs/>
          <w:noProof/>
          <w:color w:val="111111"/>
          <w:sz w:val="47"/>
          <w:szCs w:val="47"/>
          <w:lang w:eastAsia="cs-CZ"/>
        </w:rPr>
        <w:drawing>
          <wp:inline distT="0" distB="0" distL="0" distR="0" wp14:anchorId="4C6EDC4D" wp14:editId="0C637095">
            <wp:extent cx="5806440" cy="2392158"/>
            <wp:effectExtent l="0" t="0" r="3810" b="825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6472" cy="2396291"/>
                    </a:xfrm>
                    <a:prstGeom prst="rect">
                      <a:avLst/>
                    </a:prstGeom>
                    <a:noFill/>
                  </pic:spPr>
                </pic:pic>
              </a:graphicData>
            </a:graphic>
          </wp:inline>
        </w:drawing>
      </w:r>
    </w:p>
    <w:p w14:paraId="360A118E" w14:textId="78F3DB04" w:rsidR="0012280D" w:rsidRDefault="0012280D" w:rsidP="0012280D">
      <w:pPr>
        <w:pStyle w:val="Normlnweb"/>
        <w:spacing w:before="0" w:beforeAutospacing="0" w:after="0" w:afterAutospacing="0"/>
        <w:rPr>
          <w:rFonts w:ascii="Arial" w:hAnsi="Arial" w:cs="Arial"/>
          <w:color w:val="000000"/>
          <w:sz w:val="21"/>
          <w:szCs w:val="21"/>
        </w:rPr>
      </w:pPr>
    </w:p>
    <w:p w14:paraId="25D78E69" w14:textId="043D6F31" w:rsidR="001E65CE" w:rsidRPr="00806133" w:rsidRDefault="00806133">
      <w:pPr>
        <w:rPr>
          <w:b/>
          <w:sz w:val="28"/>
          <w:szCs w:val="28"/>
        </w:rPr>
      </w:pPr>
      <w:r w:rsidRPr="00806133">
        <w:rPr>
          <w:b/>
          <w:sz w:val="28"/>
          <w:szCs w:val="28"/>
        </w:rPr>
        <w:lastRenderedPageBreak/>
        <w:t>Dvorek sloužící k proběhnutí dětí chvilku před obědem.</w:t>
      </w:r>
    </w:p>
    <w:p w14:paraId="79B3EEAC" w14:textId="77777777" w:rsidR="001E65CE" w:rsidRDefault="001E65CE"/>
    <w:p w14:paraId="4E2399C5" w14:textId="597F0A1D" w:rsidR="00D2290F" w:rsidRDefault="00D2290F">
      <w:r>
        <w:rPr>
          <w:noProof/>
          <w:lang w:eastAsia="cs-CZ"/>
        </w:rPr>
        <w:drawing>
          <wp:inline distT="0" distB="0" distL="0" distR="0" wp14:anchorId="1ECE17CF" wp14:editId="3E4BBC65">
            <wp:extent cx="5760720" cy="3240405"/>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1765057C" w14:textId="77777777" w:rsidR="001E65CE" w:rsidRDefault="001E65CE" w:rsidP="00D2290F"/>
    <w:p w14:paraId="48E51334" w14:textId="77777777" w:rsidR="001E65CE" w:rsidRDefault="001E65CE" w:rsidP="00D2290F"/>
    <w:p w14:paraId="79E69FEC" w14:textId="003BF294" w:rsidR="001E65CE" w:rsidRDefault="001E65CE" w:rsidP="00D2290F">
      <w:r>
        <w:t>¨</w:t>
      </w:r>
    </w:p>
    <w:p w14:paraId="42FDF4D5" w14:textId="311C48B9" w:rsidR="001E65CE" w:rsidRPr="00806133" w:rsidRDefault="00806133" w:rsidP="00D2290F">
      <w:pPr>
        <w:rPr>
          <w:b/>
          <w:sz w:val="28"/>
          <w:szCs w:val="28"/>
        </w:rPr>
      </w:pPr>
      <w:r w:rsidRPr="00806133">
        <w:rPr>
          <w:b/>
          <w:sz w:val="28"/>
          <w:szCs w:val="28"/>
        </w:rPr>
        <w:t xml:space="preserve">Jedna ze dvou tříd </w:t>
      </w:r>
      <w:r w:rsidR="0031263E">
        <w:rPr>
          <w:b/>
          <w:sz w:val="28"/>
          <w:szCs w:val="28"/>
        </w:rPr>
        <w:t xml:space="preserve"> - třída předškolních dětí </w:t>
      </w:r>
      <w:r w:rsidRPr="00806133">
        <w:rPr>
          <w:b/>
          <w:sz w:val="28"/>
          <w:szCs w:val="28"/>
        </w:rPr>
        <w:t>sloužící k výuce,</w:t>
      </w:r>
      <w:r>
        <w:rPr>
          <w:b/>
          <w:sz w:val="28"/>
          <w:szCs w:val="28"/>
        </w:rPr>
        <w:t xml:space="preserve"> didaktické pomůcky</w:t>
      </w:r>
      <w:r w:rsidRPr="00806133">
        <w:rPr>
          <w:b/>
          <w:sz w:val="28"/>
          <w:szCs w:val="28"/>
        </w:rPr>
        <w:t>, ne hračky, jen námětové koutky.</w:t>
      </w:r>
    </w:p>
    <w:p w14:paraId="2DFC5BF3" w14:textId="1F921A0C" w:rsidR="001E65CE" w:rsidRDefault="00D2290F" w:rsidP="00D2290F">
      <w:r>
        <w:rPr>
          <w:noProof/>
          <w:lang w:eastAsia="cs-CZ"/>
        </w:rPr>
        <w:drawing>
          <wp:inline distT="0" distB="0" distL="0" distR="0" wp14:anchorId="53580163" wp14:editId="23D70FED">
            <wp:extent cx="5760720" cy="324040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1164D31F" w14:textId="6BDB9330" w:rsidR="001E65CE" w:rsidRDefault="001E65CE" w:rsidP="00D2290F"/>
    <w:p w14:paraId="0912005A" w14:textId="6B71484C" w:rsidR="001E65CE" w:rsidRPr="00806133" w:rsidRDefault="001E65CE" w:rsidP="00D2290F">
      <w:pPr>
        <w:rPr>
          <w:b/>
          <w:sz w:val="28"/>
          <w:szCs w:val="28"/>
        </w:rPr>
      </w:pPr>
      <w:r w:rsidRPr="00806133">
        <w:rPr>
          <w:b/>
          <w:noProof/>
          <w:sz w:val="28"/>
          <w:szCs w:val="28"/>
          <w:lang w:eastAsia="cs-CZ"/>
        </w:rPr>
        <w:drawing>
          <wp:anchor distT="0" distB="0" distL="114300" distR="114300" simplePos="0" relativeHeight="251658240" behindDoc="1" locked="0" layoutInCell="1" allowOverlap="1" wp14:anchorId="2082C1F8" wp14:editId="0F71342F">
            <wp:simplePos x="0" y="0"/>
            <wp:positionH relativeFrom="margin">
              <wp:align>left</wp:align>
            </wp:positionH>
            <wp:positionV relativeFrom="paragraph">
              <wp:posOffset>335280</wp:posOffset>
            </wp:positionV>
            <wp:extent cx="5760720" cy="3240405"/>
            <wp:effectExtent l="0" t="0" r="0" b="0"/>
            <wp:wrapTight wrapText="bothSides">
              <wp:wrapPolygon edited="0">
                <wp:start x="0" y="0"/>
                <wp:lineTo x="0" y="21460"/>
                <wp:lineTo x="21500" y="21460"/>
                <wp:lineTo x="21500"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anchor>
        </w:drawing>
      </w:r>
      <w:r w:rsidR="00806133" w:rsidRPr="00806133">
        <w:rPr>
          <w:b/>
          <w:sz w:val="28"/>
          <w:szCs w:val="28"/>
        </w:rPr>
        <w:t>Důraz na čtenářství, na víkend děti dostávají domů knihu s pracovními listy</w:t>
      </w:r>
      <w:r w:rsidR="002C158D">
        <w:rPr>
          <w:b/>
          <w:sz w:val="28"/>
          <w:szCs w:val="28"/>
        </w:rPr>
        <w:t>.</w:t>
      </w:r>
      <w:r w:rsidR="00806133" w:rsidRPr="00806133">
        <w:rPr>
          <w:b/>
          <w:sz w:val="28"/>
          <w:szCs w:val="28"/>
        </w:rPr>
        <w:t xml:space="preserve"> v deskách, kterou v pondělí vrací. Čte se s porozuměním i během výuky.</w:t>
      </w:r>
    </w:p>
    <w:p w14:paraId="7DC7B541" w14:textId="0DE660E2" w:rsidR="001E65CE" w:rsidRDefault="001E65CE" w:rsidP="00D2290F"/>
    <w:p w14:paraId="382ADC2F" w14:textId="59A8D21D" w:rsidR="001E65CE" w:rsidRDefault="001E65CE" w:rsidP="00D2290F"/>
    <w:p w14:paraId="487F653B" w14:textId="7C0AF948" w:rsidR="001E65CE" w:rsidRPr="00806133" w:rsidRDefault="00806133" w:rsidP="00D2290F">
      <w:pPr>
        <w:rPr>
          <w:b/>
          <w:sz w:val="28"/>
          <w:szCs w:val="28"/>
        </w:rPr>
      </w:pPr>
      <w:r w:rsidRPr="00806133">
        <w:rPr>
          <w:b/>
          <w:sz w:val="28"/>
          <w:szCs w:val="28"/>
        </w:rPr>
        <w:t>Druhá ze tříd</w:t>
      </w:r>
      <w:r>
        <w:rPr>
          <w:b/>
          <w:sz w:val="28"/>
          <w:szCs w:val="28"/>
        </w:rPr>
        <w:t xml:space="preserve"> – mladších dětí</w:t>
      </w:r>
      <w:r w:rsidRPr="00806133">
        <w:rPr>
          <w:b/>
          <w:sz w:val="28"/>
          <w:szCs w:val="28"/>
        </w:rPr>
        <w:t>,</w:t>
      </w:r>
      <w:r>
        <w:rPr>
          <w:b/>
          <w:sz w:val="28"/>
          <w:szCs w:val="28"/>
        </w:rPr>
        <w:t xml:space="preserve"> děti </w:t>
      </w:r>
      <w:r w:rsidRPr="00806133">
        <w:rPr>
          <w:b/>
          <w:sz w:val="28"/>
          <w:szCs w:val="28"/>
        </w:rPr>
        <w:t xml:space="preserve"> často koukají v </w:t>
      </w:r>
      <w:r>
        <w:rPr>
          <w:b/>
          <w:sz w:val="28"/>
          <w:szCs w:val="28"/>
        </w:rPr>
        <w:t>krátký</w:t>
      </w:r>
      <w:r w:rsidRPr="00806133">
        <w:rPr>
          <w:b/>
          <w:sz w:val="28"/>
          <w:szCs w:val="28"/>
        </w:rPr>
        <w:t>ch intervalech na televizi, kde mají informace k doplnění výuky.</w:t>
      </w:r>
    </w:p>
    <w:p w14:paraId="43DD68D3" w14:textId="77777777" w:rsidR="001E65CE" w:rsidRDefault="001E65CE" w:rsidP="00D2290F">
      <w:r>
        <w:rPr>
          <w:noProof/>
          <w:lang w:eastAsia="cs-CZ"/>
        </w:rPr>
        <w:drawing>
          <wp:inline distT="0" distB="0" distL="0" distR="0" wp14:anchorId="238B2BE8" wp14:editId="1AED5795">
            <wp:extent cx="5006340" cy="2816066"/>
            <wp:effectExtent l="0" t="0" r="3810" b="381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10275" cy="2818279"/>
                    </a:xfrm>
                    <a:prstGeom prst="rect">
                      <a:avLst/>
                    </a:prstGeom>
                    <a:noFill/>
                    <a:ln>
                      <a:noFill/>
                    </a:ln>
                  </pic:spPr>
                </pic:pic>
              </a:graphicData>
            </a:graphic>
          </wp:inline>
        </w:drawing>
      </w:r>
    </w:p>
    <w:p w14:paraId="6BFDA4B3" w14:textId="77777777" w:rsidR="001E65CE" w:rsidRDefault="001E65CE" w:rsidP="00D2290F"/>
    <w:p w14:paraId="489DA540" w14:textId="251EB85A" w:rsidR="001E65CE" w:rsidRDefault="001E65CE" w:rsidP="00D2290F"/>
    <w:p w14:paraId="269311B0" w14:textId="1C67C4C9" w:rsidR="0031263E" w:rsidRPr="0031263E" w:rsidRDefault="0031263E" w:rsidP="00D2290F">
      <w:pPr>
        <w:rPr>
          <w:b/>
          <w:sz w:val="28"/>
          <w:szCs w:val="28"/>
        </w:rPr>
      </w:pPr>
      <w:r w:rsidRPr="0031263E">
        <w:rPr>
          <w:b/>
          <w:sz w:val="28"/>
          <w:szCs w:val="28"/>
        </w:rPr>
        <w:lastRenderedPageBreak/>
        <w:t xml:space="preserve">Koutek k sezení, kde povětšinou probíhá výuka. </w:t>
      </w:r>
    </w:p>
    <w:p w14:paraId="0C811E08" w14:textId="7CA45D56" w:rsidR="00D2290F" w:rsidRDefault="00D2290F" w:rsidP="00D2290F">
      <w:r>
        <w:rPr>
          <w:noProof/>
          <w:lang w:eastAsia="cs-CZ"/>
        </w:rPr>
        <w:drawing>
          <wp:inline distT="0" distB="0" distL="0" distR="0" wp14:anchorId="723A18F1" wp14:editId="6F770C85">
            <wp:extent cx="5760720" cy="324040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16B96E5" w14:textId="419C267C" w:rsidR="001E65CE" w:rsidRPr="0031263E" w:rsidRDefault="001E65CE" w:rsidP="00D2290F">
      <w:pPr>
        <w:rPr>
          <w:b/>
          <w:sz w:val="28"/>
          <w:szCs w:val="28"/>
        </w:rPr>
      </w:pPr>
      <w:r>
        <w:rPr>
          <w:noProof/>
          <w:lang w:eastAsia="cs-CZ"/>
        </w:rPr>
        <w:drawing>
          <wp:anchor distT="0" distB="0" distL="114300" distR="114300" simplePos="0" relativeHeight="251660288" behindDoc="1" locked="0" layoutInCell="1" allowOverlap="1" wp14:anchorId="2BB0A38B" wp14:editId="48E68AD4">
            <wp:simplePos x="0" y="0"/>
            <wp:positionH relativeFrom="margin">
              <wp:align>right</wp:align>
            </wp:positionH>
            <wp:positionV relativeFrom="paragraph">
              <wp:posOffset>247650</wp:posOffset>
            </wp:positionV>
            <wp:extent cx="5760720" cy="3970020"/>
            <wp:effectExtent l="0" t="0" r="0" b="0"/>
            <wp:wrapTight wrapText="bothSides">
              <wp:wrapPolygon edited="0">
                <wp:start x="0" y="0"/>
                <wp:lineTo x="0" y="21455"/>
                <wp:lineTo x="21500" y="21455"/>
                <wp:lineTo x="21500"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3970020"/>
                    </a:xfrm>
                    <a:prstGeom prst="rect">
                      <a:avLst/>
                    </a:prstGeom>
                    <a:noFill/>
                    <a:ln>
                      <a:noFill/>
                    </a:ln>
                  </pic:spPr>
                </pic:pic>
              </a:graphicData>
            </a:graphic>
            <wp14:sizeRelV relativeFrom="margin">
              <wp14:pctHeight>0</wp14:pctHeight>
            </wp14:sizeRelV>
          </wp:anchor>
        </w:drawing>
      </w:r>
    </w:p>
    <w:p w14:paraId="3181614D" w14:textId="569BB993" w:rsidR="001E65CE" w:rsidRPr="0031263E" w:rsidRDefault="0031263E" w:rsidP="00D2290F">
      <w:pPr>
        <w:rPr>
          <w:b/>
          <w:sz w:val="28"/>
          <w:szCs w:val="28"/>
        </w:rPr>
      </w:pPr>
      <w:r w:rsidRPr="0031263E">
        <w:rPr>
          <w:b/>
          <w:sz w:val="28"/>
          <w:szCs w:val="28"/>
        </w:rPr>
        <w:t>Nástěnka k tématu ve třídě, často obměňovaná.</w:t>
      </w:r>
    </w:p>
    <w:p w14:paraId="7744E6DA" w14:textId="34A6D380" w:rsidR="001E65CE" w:rsidRDefault="001E65CE" w:rsidP="00D2290F"/>
    <w:p w14:paraId="37920B7F" w14:textId="030B8898" w:rsidR="0031263E" w:rsidRDefault="0031263E" w:rsidP="00D2290F"/>
    <w:p w14:paraId="5969CED4" w14:textId="296C743B" w:rsidR="0031263E" w:rsidRPr="0031263E" w:rsidRDefault="0031263E" w:rsidP="00D2290F">
      <w:pPr>
        <w:rPr>
          <w:b/>
          <w:sz w:val="28"/>
          <w:szCs w:val="28"/>
        </w:rPr>
      </w:pPr>
      <w:r w:rsidRPr="0031263E">
        <w:rPr>
          <w:b/>
          <w:sz w:val="28"/>
          <w:szCs w:val="28"/>
        </w:rPr>
        <w:lastRenderedPageBreak/>
        <w:t>Obrázek od jednoho chlapce na památku.</w:t>
      </w:r>
    </w:p>
    <w:p w14:paraId="4D041BDF" w14:textId="77777777" w:rsidR="0031263E" w:rsidRDefault="009B7EFB" w:rsidP="00D2290F">
      <w:r w:rsidRPr="009B7EFB">
        <w:rPr>
          <w:noProof/>
          <w:lang w:eastAsia="cs-CZ"/>
        </w:rPr>
        <w:drawing>
          <wp:inline distT="0" distB="0" distL="0" distR="0" wp14:anchorId="24657DAA" wp14:editId="4E4A0097">
            <wp:extent cx="5760720" cy="3840480"/>
            <wp:effectExtent l="0" t="0" r="0" b="7620"/>
            <wp:docPr id="7" name="Obrázek 7" descr="C:\Users\reditelka\Desktop\solun\IMG_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editelka\Desktop\solun\IMG_594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7CE09383" w14:textId="77777777" w:rsidR="0031263E" w:rsidRDefault="0031263E" w:rsidP="00D2290F"/>
    <w:p w14:paraId="4B3437FA" w14:textId="4E880844" w:rsidR="009B7EFB" w:rsidRDefault="009B7EFB" w:rsidP="00D2290F">
      <w:r w:rsidRPr="009B7EFB">
        <w:rPr>
          <w:noProof/>
          <w:lang w:eastAsia="cs-CZ"/>
        </w:rPr>
        <w:drawing>
          <wp:inline distT="0" distB="0" distL="0" distR="0" wp14:anchorId="6C68B8D4" wp14:editId="7FEB0901">
            <wp:extent cx="5760720" cy="3840480"/>
            <wp:effectExtent l="0" t="0" r="0" b="7620"/>
            <wp:docPr id="9" name="Obrázek 9" descr="C:\Users\reditelka\Desktop\solun\IMG_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editelka\Desktop\solun\IMG_59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53B20653" w14:textId="60A5330E" w:rsidR="0031263E" w:rsidRDefault="0031263E" w:rsidP="00D2290F">
      <w:pPr>
        <w:rPr>
          <w:b/>
          <w:sz w:val="28"/>
          <w:szCs w:val="28"/>
        </w:rPr>
      </w:pPr>
      <w:r w:rsidRPr="0031263E">
        <w:rPr>
          <w:b/>
          <w:sz w:val="28"/>
          <w:szCs w:val="28"/>
        </w:rPr>
        <w:t>Obrázky rodiny ve třídě mladších dětí.</w:t>
      </w:r>
    </w:p>
    <w:p w14:paraId="3CA498F2" w14:textId="6160A97C" w:rsidR="0031263E" w:rsidRPr="0031263E" w:rsidRDefault="0031263E" w:rsidP="00D2290F">
      <w:pPr>
        <w:rPr>
          <w:b/>
          <w:sz w:val="28"/>
          <w:szCs w:val="28"/>
        </w:rPr>
      </w:pPr>
      <w:r>
        <w:rPr>
          <w:b/>
          <w:sz w:val="28"/>
          <w:szCs w:val="28"/>
        </w:rPr>
        <w:lastRenderedPageBreak/>
        <w:t xml:space="preserve">Podium mezi třídami sloužící k vystupování či odpolednímu spánku. Většina dětí odchází po obědě. </w:t>
      </w:r>
    </w:p>
    <w:p w14:paraId="461E3AEA" w14:textId="377ECA9E" w:rsidR="001E65CE" w:rsidRDefault="009B7EFB" w:rsidP="00D2290F">
      <w:r w:rsidRPr="009B7EFB">
        <w:rPr>
          <w:noProof/>
          <w:lang w:eastAsia="cs-CZ"/>
        </w:rPr>
        <w:drawing>
          <wp:inline distT="0" distB="0" distL="0" distR="0" wp14:anchorId="27DBC7E7" wp14:editId="5BD76B80">
            <wp:extent cx="5760720" cy="3840480"/>
            <wp:effectExtent l="0" t="0" r="0" b="7620"/>
            <wp:docPr id="10" name="Obrázek 10" descr="C:\Users\reditelka\Desktop\solun\IMG_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editelka\Desktop\solun\IMG_59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7AD41168" w14:textId="6E7AF06A" w:rsidR="009B7EFB" w:rsidRDefault="009B7EFB" w:rsidP="00D2290F"/>
    <w:p w14:paraId="0043190F" w14:textId="2054E09B" w:rsidR="0022640B" w:rsidRDefault="0031263E" w:rsidP="00D2290F">
      <w:pPr>
        <w:rPr>
          <w:noProof/>
          <w:lang w:eastAsia="cs-CZ"/>
        </w:rPr>
      </w:pPr>
      <w:r>
        <w:rPr>
          <w:noProof/>
          <w:lang w:eastAsia="cs-CZ"/>
        </w:rPr>
        <w:drawing>
          <wp:anchor distT="0" distB="0" distL="114300" distR="114300" simplePos="0" relativeHeight="251659264" behindDoc="1" locked="0" layoutInCell="1" allowOverlap="1" wp14:anchorId="525E9B68" wp14:editId="7A585372">
            <wp:simplePos x="0" y="0"/>
            <wp:positionH relativeFrom="margin">
              <wp:posOffset>75565</wp:posOffset>
            </wp:positionH>
            <wp:positionV relativeFrom="paragraph">
              <wp:posOffset>450850</wp:posOffset>
            </wp:positionV>
            <wp:extent cx="5760720" cy="3613785"/>
            <wp:effectExtent l="0" t="0" r="0" b="5715"/>
            <wp:wrapTight wrapText="bothSides">
              <wp:wrapPolygon edited="0">
                <wp:start x="0" y="0"/>
                <wp:lineTo x="0" y="21520"/>
                <wp:lineTo x="21500" y="21520"/>
                <wp:lineTo x="21500" y="0"/>
                <wp:lineTo x="0"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3613785"/>
                    </a:xfrm>
                    <a:prstGeom prst="rect">
                      <a:avLst/>
                    </a:prstGeom>
                    <a:noFill/>
                    <a:ln>
                      <a:noFill/>
                    </a:ln>
                  </pic:spPr>
                </pic:pic>
              </a:graphicData>
            </a:graphic>
            <wp14:sizeRelV relativeFrom="margin">
              <wp14:pctHeight>0</wp14:pctHeight>
            </wp14:sizeRelV>
          </wp:anchor>
        </w:drawing>
      </w:r>
    </w:p>
    <w:p w14:paraId="1D9FC908" w14:textId="6E5F2A7F" w:rsidR="0022640B" w:rsidRPr="0031263E" w:rsidRDefault="0031263E" w:rsidP="00D2290F">
      <w:pPr>
        <w:rPr>
          <w:b/>
          <w:noProof/>
          <w:sz w:val="28"/>
          <w:szCs w:val="28"/>
          <w:lang w:eastAsia="cs-CZ"/>
        </w:rPr>
      </w:pPr>
      <w:r w:rsidRPr="0031263E">
        <w:rPr>
          <w:b/>
          <w:noProof/>
          <w:sz w:val="28"/>
          <w:szCs w:val="28"/>
          <w:lang w:eastAsia="cs-CZ"/>
        </w:rPr>
        <w:lastRenderedPageBreak/>
        <w:t>Děti se několikrát denně podepisují (pracovní listy) či opisují slova k tématu.</w:t>
      </w:r>
    </w:p>
    <w:p w14:paraId="730F1252" w14:textId="5452E6C4" w:rsidR="0031263E" w:rsidRDefault="0022640B" w:rsidP="00D2290F">
      <w:r w:rsidRPr="0022640B">
        <w:rPr>
          <w:noProof/>
          <w:lang w:eastAsia="cs-CZ"/>
        </w:rPr>
        <w:drawing>
          <wp:inline distT="0" distB="0" distL="0" distR="0" wp14:anchorId="4F2AA1CC" wp14:editId="539BBCB0">
            <wp:extent cx="5760720" cy="3840480"/>
            <wp:effectExtent l="0" t="0" r="0" b="7620"/>
            <wp:docPr id="6" name="Obrázek 6" descr="C:\Users\reditelka\Desktop\solun\IMG_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editelka\Desktop\solun\IMG_515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B6BDC8D" w14:textId="2D98AE95" w:rsidR="0031263E" w:rsidRDefault="0031263E" w:rsidP="00D2290F"/>
    <w:p w14:paraId="556E5056" w14:textId="38EE6486" w:rsidR="0031263E" w:rsidRPr="0031263E" w:rsidRDefault="0031263E" w:rsidP="00D2290F">
      <w:pPr>
        <w:rPr>
          <w:b/>
          <w:sz w:val="28"/>
          <w:szCs w:val="28"/>
        </w:rPr>
      </w:pPr>
      <w:r w:rsidRPr="0031263E">
        <w:rPr>
          <w:b/>
          <w:sz w:val="28"/>
          <w:szCs w:val="28"/>
        </w:rPr>
        <w:t>Na dveřích oči dětí. Měly jsme přísný zákaz focení dětí.</w:t>
      </w:r>
    </w:p>
    <w:p w14:paraId="19CDA1A7" w14:textId="77777777" w:rsidR="0031263E" w:rsidRDefault="0031263E" w:rsidP="00D2290F">
      <w:pPr>
        <w:rPr>
          <w:noProof/>
          <w:lang w:eastAsia="cs-CZ"/>
        </w:rPr>
      </w:pPr>
    </w:p>
    <w:p w14:paraId="774D090A" w14:textId="00BF4396" w:rsidR="0031263E" w:rsidRDefault="009B7EFB" w:rsidP="00D2290F">
      <w:r w:rsidRPr="009B7EFB">
        <w:rPr>
          <w:noProof/>
          <w:lang w:eastAsia="cs-CZ"/>
        </w:rPr>
        <w:drawing>
          <wp:inline distT="0" distB="0" distL="0" distR="0" wp14:anchorId="2E7044F7" wp14:editId="347E2086">
            <wp:extent cx="5760720" cy="3192780"/>
            <wp:effectExtent l="0" t="0" r="0" b="7620"/>
            <wp:docPr id="23" name="Obrázek 23" descr="C:\Users\reditelka\Desktop\solun\IMG_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editelka\Desktop\solun\IMG_593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720" cy="3192780"/>
                    </a:xfrm>
                    <a:prstGeom prst="rect">
                      <a:avLst/>
                    </a:prstGeom>
                    <a:noFill/>
                    <a:ln>
                      <a:noFill/>
                    </a:ln>
                  </pic:spPr>
                </pic:pic>
              </a:graphicData>
            </a:graphic>
          </wp:inline>
        </w:drawing>
      </w:r>
    </w:p>
    <w:p w14:paraId="449082A5" w14:textId="356EB9DF" w:rsidR="0031263E" w:rsidRDefault="0031263E" w:rsidP="00D2290F"/>
    <w:p w14:paraId="73DD6D69" w14:textId="73EF6B37" w:rsidR="0031263E" w:rsidRPr="0031263E" w:rsidRDefault="0031263E" w:rsidP="00D2290F">
      <w:pPr>
        <w:rPr>
          <w:b/>
          <w:sz w:val="28"/>
          <w:szCs w:val="28"/>
        </w:rPr>
      </w:pPr>
      <w:r w:rsidRPr="0031263E">
        <w:rPr>
          <w:b/>
          <w:sz w:val="28"/>
          <w:szCs w:val="28"/>
        </w:rPr>
        <w:lastRenderedPageBreak/>
        <w:t>Podzimní tématika</w:t>
      </w:r>
      <w:r w:rsidR="002C158D">
        <w:rPr>
          <w:b/>
          <w:sz w:val="28"/>
          <w:szCs w:val="28"/>
        </w:rPr>
        <w:t>.</w:t>
      </w:r>
    </w:p>
    <w:p w14:paraId="3EE51E07" w14:textId="76BDC809" w:rsidR="007B0562" w:rsidRDefault="009B7EFB" w:rsidP="00D2290F">
      <w:r w:rsidRPr="009B7EFB">
        <w:rPr>
          <w:noProof/>
          <w:lang w:eastAsia="cs-CZ"/>
        </w:rPr>
        <w:drawing>
          <wp:inline distT="0" distB="0" distL="0" distR="0" wp14:anchorId="237AF6B0" wp14:editId="17301F10">
            <wp:extent cx="5760720" cy="3840480"/>
            <wp:effectExtent l="0" t="0" r="0" b="7620"/>
            <wp:docPr id="24" name="Obrázek 24" descr="C:\Users\reditelka\Desktop\solun\IMG_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reditelka\Desktop\solun\IMG_592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9B7EFB">
        <w:rPr>
          <w:noProof/>
          <w:lang w:eastAsia="cs-CZ"/>
        </w:rPr>
        <w:drawing>
          <wp:inline distT="0" distB="0" distL="0" distR="0" wp14:anchorId="23FAD90C" wp14:editId="60539E56">
            <wp:extent cx="5760720" cy="3901440"/>
            <wp:effectExtent l="0" t="0" r="0" b="7620"/>
            <wp:docPr id="25" name="Obrázek 25" descr="C:\Users\reditelka\Desktop\solun\IMG_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reditelka\Desktop\solun\IMG_592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52408" cy="3963536"/>
                    </a:xfrm>
                    <a:prstGeom prst="rect">
                      <a:avLst/>
                    </a:prstGeom>
                    <a:noFill/>
                    <a:ln>
                      <a:noFill/>
                    </a:ln>
                  </pic:spPr>
                </pic:pic>
              </a:graphicData>
            </a:graphic>
          </wp:inline>
        </w:drawing>
      </w:r>
    </w:p>
    <w:p w14:paraId="69AFF329" w14:textId="0B3C8215" w:rsidR="007B0562" w:rsidRDefault="007B0562" w:rsidP="00D2290F"/>
    <w:p w14:paraId="2B5722C4" w14:textId="48DD8973" w:rsidR="007B0562" w:rsidRDefault="007B0562" w:rsidP="00D2290F"/>
    <w:p w14:paraId="75EEEF38" w14:textId="42F1147E" w:rsidR="007B0562" w:rsidRPr="007B0562" w:rsidRDefault="007B0562" w:rsidP="00D2290F">
      <w:pPr>
        <w:rPr>
          <w:b/>
          <w:sz w:val="28"/>
          <w:szCs w:val="28"/>
        </w:rPr>
      </w:pPr>
      <w:r w:rsidRPr="007B0562">
        <w:rPr>
          <w:b/>
          <w:sz w:val="28"/>
          <w:szCs w:val="28"/>
        </w:rPr>
        <w:lastRenderedPageBreak/>
        <w:t>Podzimní stromy, nejstarší děti</w:t>
      </w:r>
      <w:r w:rsidR="002C158D">
        <w:rPr>
          <w:b/>
          <w:sz w:val="28"/>
          <w:szCs w:val="28"/>
        </w:rPr>
        <w:t>.</w:t>
      </w:r>
    </w:p>
    <w:p w14:paraId="4141C997" w14:textId="77777777" w:rsidR="007B0562" w:rsidRDefault="009B7EFB" w:rsidP="00D2290F">
      <w:r w:rsidRPr="009B7EFB">
        <w:rPr>
          <w:noProof/>
          <w:lang w:eastAsia="cs-CZ"/>
        </w:rPr>
        <w:drawing>
          <wp:inline distT="0" distB="0" distL="0" distR="0" wp14:anchorId="4B3AD0EB" wp14:editId="7456C0C3">
            <wp:extent cx="5760720" cy="3840480"/>
            <wp:effectExtent l="0" t="0" r="0" b="7620"/>
            <wp:docPr id="26" name="Obrázek 26" descr="C:\Users\reditelka\Desktop\solun\IMG_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reditelka\Desktop\solun\IMG_59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7E5296EE" w14:textId="77777777" w:rsidR="007B0562" w:rsidRDefault="007B0562" w:rsidP="00D2290F"/>
    <w:p w14:paraId="463B785D" w14:textId="77777777" w:rsidR="007B0562" w:rsidRPr="007B0562" w:rsidRDefault="007B0562" w:rsidP="00D2290F">
      <w:pPr>
        <w:rPr>
          <w:b/>
          <w:sz w:val="28"/>
          <w:szCs w:val="28"/>
        </w:rPr>
      </w:pPr>
    </w:p>
    <w:p w14:paraId="194CC6DA" w14:textId="77777777" w:rsidR="007B0562" w:rsidRPr="007B0562" w:rsidRDefault="007B0562" w:rsidP="00D2290F">
      <w:pPr>
        <w:rPr>
          <w:b/>
          <w:sz w:val="28"/>
          <w:szCs w:val="28"/>
        </w:rPr>
      </w:pPr>
      <w:r w:rsidRPr="007B0562">
        <w:rPr>
          <w:b/>
          <w:sz w:val="28"/>
          <w:szCs w:val="28"/>
        </w:rPr>
        <w:t>Chodba s podiem a šatnou, v kufrech mají děti svačinu a oběd ti, co spí.</w:t>
      </w:r>
    </w:p>
    <w:p w14:paraId="54042BB0" w14:textId="3CFAB379" w:rsidR="001E65CE" w:rsidRDefault="001E65CE" w:rsidP="00D2290F">
      <w:r>
        <w:rPr>
          <w:noProof/>
          <w:lang w:eastAsia="cs-CZ"/>
        </w:rPr>
        <w:drawing>
          <wp:inline distT="0" distB="0" distL="0" distR="0" wp14:anchorId="127CD062" wp14:editId="7E6F7ACC">
            <wp:extent cx="5760720" cy="324040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78C3F827" w14:textId="5E002CCA" w:rsidR="0035127B" w:rsidRDefault="0035127B" w:rsidP="00D2290F"/>
    <w:p w14:paraId="47C334D9" w14:textId="35ABF4D3" w:rsidR="0035127B" w:rsidRPr="0035127B" w:rsidRDefault="0035127B" w:rsidP="00D2290F">
      <w:pPr>
        <w:rPr>
          <w:b/>
          <w:sz w:val="28"/>
          <w:szCs w:val="28"/>
        </w:rPr>
      </w:pPr>
      <w:r w:rsidRPr="0035127B">
        <w:rPr>
          <w:b/>
          <w:sz w:val="28"/>
          <w:szCs w:val="28"/>
        </w:rPr>
        <w:lastRenderedPageBreak/>
        <w:t>Toalety a umývárna</w:t>
      </w:r>
      <w:r w:rsidR="002C158D">
        <w:rPr>
          <w:b/>
          <w:sz w:val="28"/>
          <w:szCs w:val="28"/>
        </w:rPr>
        <w:t>.</w:t>
      </w:r>
    </w:p>
    <w:p w14:paraId="2F38EA47" w14:textId="2A30FC6A" w:rsidR="007B0562" w:rsidRDefault="007B0562" w:rsidP="00D2290F">
      <w:r w:rsidRPr="007B0562">
        <w:rPr>
          <w:noProof/>
          <w:lang w:eastAsia="cs-CZ"/>
        </w:rPr>
        <w:drawing>
          <wp:inline distT="0" distB="0" distL="0" distR="0" wp14:anchorId="7EB46FBE" wp14:editId="1A00C277">
            <wp:extent cx="5760720" cy="3840480"/>
            <wp:effectExtent l="0" t="0" r="0" b="7620"/>
            <wp:docPr id="29" name="Obrázek 29" descr="F:\SOLUŇ\IMG_5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SOLUŇ\IMG_517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BD254CD" w14:textId="77777777" w:rsidR="0035127B" w:rsidRDefault="007B0562" w:rsidP="00D2290F">
      <w:r w:rsidRPr="007B0562">
        <w:rPr>
          <w:noProof/>
          <w:lang w:eastAsia="cs-CZ"/>
        </w:rPr>
        <w:drawing>
          <wp:inline distT="0" distB="0" distL="0" distR="0" wp14:anchorId="2AEA00DD" wp14:editId="7D2CEACD">
            <wp:extent cx="5760720" cy="3733800"/>
            <wp:effectExtent l="0" t="0" r="0" b="0"/>
            <wp:docPr id="32" name="Obrázek 32" descr="F:\SOLUŇ\IMG_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SOLUŇ\IMG_517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3733800"/>
                    </a:xfrm>
                    <a:prstGeom prst="rect">
                      <a:avLst/>
                    </a:prstGeom>
                    <a:noFill/>
                    <a:ln>
                      <a:noFill/>
                    </a:ln>
                  </pic:spPr>
                </pic:pic>
              </a:graphicData>
            </a:graphic>
          </wp:inline>
        </w:drawing>
      </w:r>
    </w:p>
    <w:p w14:paraId="5A87D1D9" w14:textId="20DC0E55" w:rsidR="0035127B" w:rsidRPr="001E7C4A" w:rsidRDefault="0035127B" w:rsidP="00D2290F">
      <w:pPr>
        <w:rPr>
          <w:b/>
          <w:sz w:val="28"/>
          <w:szCs w:val="28"/>
        </w:rPr>
      </w:pPr>
      <w:r w:rsidRPr="001E7C4A">
        <w:rPr>
          <w:b/>
          <w:sz w:val="28"/>
          <w:szCs w:val="28"/>
        </w:rPr>
        <w:t>Šatna, děti se nepřevlékají, ani na spaní</w:t>
      </w:r>
      <w:r w:rsidR="002C158D">
        <w:rPr>
          <w:b/>
          <w:sz w:val="28"/>
          <w:szCs w:val="28"/>
        </w:rPr>
        <w:t>.</w:t>
      </w:r>
    </w:p>
    <w:p w14:paraId="7EB1ACC4" w14:textId="013DD68A" w:rsidR="001E7C4A" w:rsidRDefault="001E7C4A" w:rsidP="00D2290F">
      <w:pPr>
        <w:rPr>
          <w:sz w:val="28"/>
          <w:szCs w:val="28"/>
        </w:rPr>
      </w:pPr>
    </w:p>
    <w:p w14:paraId="3C5C1F02" w14:textId="351E97E4" w:rsidR="001E7C4A" w:rsidRPr="001E7C4A" w:rsidRDefault="001E7C4A" w:rsidP="00D2290F">
      <w:pPr>
        <w:rPr>
          <w:b/>
          <w:sz w:val="28"/>
          <w:szCs w:val="28"/>
        </w:rPr>
      </w:pPr>
      <w:r w:rsidRPr="001E7C4A">
        <w:rPr>
          <w:b/>
          <w:sz w:val="28"/>
          <w:szCs w:val="28"/>
        </w:rPr>
        <w:lastRenderedPageBreak/>
        <w:t>Šuplík každého dítěte, fixy slouží na pracovní listy</w:t>
      </w:r>
      <w:r w:rsidR="002C158D">
        <w:rPr>
          <w:b/>
          <w:sz w:val="28"/>
          <w:szCs w:val="28"/>
        </w:rPr>
        <w:t>.</w:t>
      </w:r>
    </w:p>
    <w:p w14:paraId="043A40F9" w14:textId="77777777" w:rsidR="0035127B" w:rsidRDefault="0035127B" w:rsidP="00D2290F"/>
    <w:p w14:paraId="3B329FA6" w14:textId="6DB0EFB1" w:rsidR="001E7C4A" w:rsidRDefault="007B0562" w:rsidP="00D2290F">
      <w:r w:rsidRPr="007B0562">
        <w:rPr>
          <w:noProof/>
          <w:lang w:eastAsia="cs-CZ"/>
        </w:rPr>
        <w:drawing>
          <wp:inline distT="0" distB="0" distL="0" distR="0" wp14:anchorId="2D8E0E55" wp14:editId="10963661">
            <wp:extent cx="5760720" cy="3520440"/>
            <wp:effectExtent l="0" t="0" r="0" b="3810"/>
            <wp:docPr id="33" name="Obrázek 33" descr="F:\SOLUŇ\IMG_5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SOLUŇ\IMG_517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3520440"/>
                    </a:xfrm>
                    <a:prstGeom prst="rect">
                      <a:avLst/>
                    </a:prstGeom>
                    <a:noFill/>
                    <a:ln>
                      <a:noFill/>
                    </a:ln>
                  </pic:spPr>
                </pic:pic>
              </a:graphicData>
            </a:graphic>
          </wp:inline>
        </w:drawing>
      </w:r>
      <w:r w:rsidRPr="007B0562">
        <w:rPr>
          <w:noProof/>
          <w:lang w:eastAsia="cs-CZ"/>
        </w:rPr>
        <w:drawing>
          <wp:inline distT="0" distB="0" distL="0" distR="0" wp14:anchorId="2E9AA91C" wp14:editId="0FEDA511">
            <wp:extent cx="5760720" cy="3840480"/>
            <wp:effectExtent l="0" t="0" r="0" b="7620"/>
            <wp:docPr id="30" name="Obrázek 30" descr="F:\SOLUŇ\IMG_5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SOLUŇ\IMG_518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7E84BF1" w14:textId="71B5C477" w:rsidR="001E7C4A" w:rsidRPr="001E7C4A" w:rsidRDefault="001E7C4A" w:rsidP="00D2290F">
      <w:pPr>
        <w:rPr>
          <w:b/>
          <w:sz w:val="28"/>
          <w:szCs w:val="28"/>
        </w:rPr>
      </w:pPr>
      <w:r w:rsidRPr="001E7C4A">
        <w:rPr>
          <w:b/>
          <w:sz w:val="28"/>
          <w:szCs w:val="28"/>
        </w:rPr>
        <w:t>Výukový koutek ve třídě nejstarších dětí</w:t>
      </w:r>
      <w:r w:rsidR="002C158D">
        <w:rPr>
          <w:b/>
          <w:sz w:val="28"/>
          <w:szCs w:val="28"/>
        </w:rPr>
        <w:t>.</w:t>
      </w:r>
    </w:p>
    <w:p w14:paraId="0A909C9F" w14:textId="2393436A" w:rsidR="001E7C4A" w:rsidRDefault="001E7C4A" w:rsidP="00D2290F"/>
    <w:p w14:paraId="638E0C60" w14:textId="56365835" w:rsidR="001E7C4A" w:rsidRPr="001E7C4A" w:rsidRDefault="001E7C4A" w:rsidP="00D2290F">
      <w:pPr>
        <w:rPr>
          <w:b/>
          <w:sz w:val="28"/>
          <w:szCs w:val="28"/>
        </w:rPr>
      </w:pPr>
      <w:r w:rsidRPr="001E7C4A">
        <w:rPr>
          <w:b/>
          <w:sz w:val="28"/>
          <w:szCs w:val="28"/>
        </w:rPr>
        <w:lastRenderedPageBreak/>
        <w:t>Jeden z</w:t>
      </w:r>
      <w:r w:rsidR="002C158D">
        <w:rPr>
          <w:b/>
          <w:sz w:val="28"/>
          <w:szCs w:val="28"/>
        </w:rPr>
        <w:t> </w:t>
      </w:r>
      <w:r w:rsidRPr="001E7C4A">
        <w:rPr>
          <w:b/>
          <w:sz w:val="28"/>
          <w:szCs w:val="28"/>
        </w:rPr>
        <w:t>výtvorů</w:t>
      </w:r>
      <w:r w:rsidR="002C158D">
        <w:rPr>
          <w:b/>
          <w:sz w:val="28"/>
          <w:szCs w:val="28"/>
        </w:rPr>
        <w:t>.</w:t>
      </w:r>
    </w:p>
    <w:p w14:paraId="239B3316" w14:textId="77777777" w:rsidR="001E7C4A" w:rsidRDefault="007B0562" w:rsidP="00D2290F">
      <w:r w:rsidRPr="007B0562">
        <w:rPr>
          <w:noProof/>
          <w:lang w:eastAsia="cs-CZ"/>
        </w:rPr>
        <w:drawing>
          <wp:inline distT="0" distB="0" distL="0" distR="0" wp14:anchorId="67CFFABF" wp14:editId="1512A59B">
            <wp:extent cx="5760720" cy="3840480"/>
            <wp:effectExtent l="0" t="0" r="0" b="7620"/>
            <wp:docPr id="34" name="Obrázek 34" descr="F:\SOLUŇ\IMG_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SOLUŇ\IMG_516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r w:rsidRPr="007B0562">
        <w:rPr>
          <w:noProof/>
          <w:lang w:eastAsia="cs-CZ"/>
        </w:rPr>
        <w:drawing>
          <wp:inline distT="0" distB="0" distL="0" distR="0" wp14:anchorId="22DC7442" wp14:editId="3BA9DC5E">
            <wp:extent cx="5760720" cy="3604260"/>
            <wp:effectExtent l="0" t="0" r="0" b="0"/>
            <wp:docPr id="35" name="Obrázek 35" descr="F:\SOLUŇ\IMG_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SOLUŇ\IMG_519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0720" cy="3604260"/>
                    </a:xfrm>
                    <a:prstGeom prst="rect">
                      <a:avLst/>
                    </a:prstGeom>
                    <a:noFill/>
                    <a:ln>
                      <a:noFill/>
                    </a:ln>
                  </pic:spPr>
                </pic:pic>
              </a:graphicData>
            </a:graphic>
          </wp:inline>
        </w:drawing>
      </w:r>
    </w:p>
    <w:p w14:paraId="66FCB33F" w14:textId="7DE2BD3F" w:rsidR="001E7C4A" w:rsidRPr="001E7C4A" w:rsidRDefault="001E7C4A" w:rsidP="00D2290F">
      <w:pPr>
        <w:rPr>
          <w:b/>
          <w:sz w:val="28"/>
          <w:szCs w:val="28"/>
        </w:rPr>
      </w:pPr>
      <w:proofErr w:type="spellStart"/>
      <w:r>
        <w:rPr>
          <w:b/>
          <w:sz w:val="28"/>
          <w:szCs w:val="28"/>
        </w:rPr>
        <w:t>Halloweenské</w:t>
      </w:r>
      <w:proofErr w:type="spellEnd"/>
      <w:r w:rsidRPr="001E7C4A">
        <w:rPr>
          <w:b/>
          <w:sz w:val="28"/>
          <w:szCs w:val="28"/>
        </w:rPr>
        <w:t xml:space="preserve"> výtvory</w:t>
      </w:r>
      <w:r w:rsidR="002C158D">
        <w:rPr>
          <w:b/>
          <w:sz w:val="28"/>
          <w:szCs w:val="28"/>
        </w:rPr>
        <w:t>.</w:t>
      </w:r>
    </w:p>
    <w:p w14:paraId="50F7F009" w14:textId="77777777" w:rsidR="00EA0C9D" w:rsidRDefault="007B0562" w:rsidP="00EA0C9D">
      <w:pPr>
        <w:jc w:val="center"/>
      </w:pPr>
      <w:r w:rsidRPr="007B0562">
        <w:rPr>
          <w:noProof/>
          <w:lang w:eastAsia="cs-CZ"/>
        </w:rPr>
        <w:lastRenderedPageBreak/>
        <w:drawing>
          <wp:inline distT="0" distB="0" distL="0" distR="0" wp14:anchorId="39930F5F" wp14:editId="175A7589">
            <wp:extent cx="5760720" cy="3840480"/>
            <wp:effectExtent l="7620" t="0" r="0" b="0"/>
            <wp:docPr id="31" name="Obrázek 31" descr="F:\SOLUŇ\IMG_5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SOLUŇ\IMG_518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5760720" cy="3840480"/>
                    </a:xfrm>
                    <a:prstGeom prst="rect">
                      <a:avLst/>
                    </a:prstGeom>
                    <a:noFill/>
                    <a:ln>
                      <a:noFill/>
                    </a:ln>
                  </pic:spPr>
                </pic:pic>
              </a:graphicData>
            </a:graphic>
          </wp:inline>
        </w:drawing>
      </w:r>
    </w:p>
    <w:p w14:paraId="3D5010AF" w14:textId="77777777" w:rsidR="00EA0C9D" w:rsidRDefault="00EA0C9D" w:rsidP="00EA0C9D">
      <w:pPr>
        <w:jc w:val="center"/>
      </w:pPr>
    </w:p>
    <w:p w14:paraId="749F2D3F" w14:textId="36FA0AF0" w:rsidR="00EA0C9D" w:rsidRPr="00EA0C9D" w:rsidRDefault="00EA0C9D" w:rsidP="00EA0C9D">
      <w:pPr>
        <w:jc w:val="center"/>
        <w:rPr>
          <w:b/>
          <w:sz w:val="28"/>
          <w:szCs w:val="28"/>
        </w:rPr>
      </w:pPr>
      <w:r w:rsidRPr="00EA0C9D">
        <w:rPr>
          <w:b/>
          <w:sz w:val="28"/>
          <w:szCs w:val="28"/>
        </w:rPr>
        <w:t>Děti se připravují na školu, takže jde víceméně o dopolední výuku vždy zaměřenou na nějaké téma. Děti jsou vedené k absolutní samostatnosti. Já tě učím a ty pokud chceš, tak se zapoj a vzdělávej se.</w:t>
      </w:r>
    </w:p>
    <w:p w14:paraId="31826FA8" w14:textId="297C2827" w:rsidR="00EA0C9D" w:rsidRPr="00EA0C9D" w:rsidRDefault="00EA0C9D" w:rsidP="00EA0C9D">
      <w:pPr>
        <w:jc w:val="center"/>
        <w:rPr>
          <w:b/>
          <w:sz w:val="28"/>
          <w:szCs w:val="28"/>
        </w:rPr>
      </w:pPr>
      <w:r w:rsidRPr="00EA0C9D">
        <w:rPr>
          <w:b/>
          <w:sz w:val="28"/>
          <w:szCs w:val="28"/>
        </w:rPr>
        <w:t>Zapojení rodičů do přípravy na školu – vedou děti k povinnostem.</w:t>
      </w:r>
    </w:p>
    <w:p w14:paraId="1C3D5EE5" w14:textId="3A56E54C" w:rsidR="00EA0C9D" w:rsidRPr="00EA0C9D" w:rsidRDefault="00EA0C9D" w:rsidP="00EA0C9D">
      <w:pPr>
        <w:jc w:val="center"/>
        <w:rPr>
          <w:b/>
          <w:sz w:val="28"/>
          <w:szCs w:val="28"/>
        </w:rPr>
      </w:pPr>
      <w:r w:rsidRPr="00EA0C9D">
        <w:rPr>
          <w:b/>
          <w:sz w:val="28"/>
          <w:szCs w:val="28"/>
        </w:rPr>
        <w:t>Výlety vždy škola pořádá s rodiči.</w:t>
      </w:r>
    </w:p>
    <w:p w14:paraId="4DDFD167" w14:textId="01618B25" w:rsidR="008E1328" w:rsidRDefault="00EA0C9D" w:rsidP="00EA0C9D">
      <w:pPr>
        <w:jc w:val="center"/>
        <w:rPr>
          <w:b/>
          <w:sz w:val="28"/>
          <w:szCs w:val="28"/>
        </w:rPr>
      </w:pPr>
      <w:r w:rsidRPr="00EA0C9D">
        <w:rPr>
          <w:b/>
          <w:sz w:val="28"/>
          <w:szCs w:val="28"/>
        </w:rPr>
        <w:t xml:space="preserve">Jelikož dva roky před školou je mateřská škola při základní škole, mají stejný režim. </w:t>
      </w:r>
      <w:r w:rsidR="008E1328" w:rsidRPr="00EA0C9D">
        <w:rPr>
          <w:b/>
          <w:sz w:val="28"/>
          <w:szCs w:val="28"/>
        </w:rPr>
        <w:t>Každé prázdniny, tyto třídy také zavřené.</w:t>
      </w:r>
    </w:p>
    <w:p w14:paraId="32A759C5" w14:textId="1623B4EE" w:rsidR="00EA0C9D" w:rsidRPr="00EA0C9D" w:rsidRDefault="00EA0C9D" w:rsidP="00EA0C9D">
      <w:pPr>
        <w:jc w:val="center"/>
        <w:rPr>
          <w:b/>
          <w:sz w:val="28"/>
          <w:szCs w:val="28"/>
        </w:rPr>
      </w:pPr>
      <w:r w:rsidRPr="00EA0C9D">
        <w:rPr>
          <w:b/>
          <w:sz w:val="28"/>
          <w:szCs w:val="28"/>
        </w:rPr>
        <w:t xml:space="preserve">Výuka dopoledne Děti některé spí do půl třetí a pak se škola zavírá. Většina </w:t>
      </w:r>
      <w:r w:rsidR="008E1328">
        <w:rPr>
          <w:b/>
          <w:sz w:val="28"/>
          <w:szCs w:val="28"/>
        </w:rPr>
        <w:t xml:space="preserve">dětí ale </w:t>
      </w:r>
      <w:r w:rsidRPr="00EA0C9D">
        <w:rPr>
          <w:b/>
          <w:sz w:val="28"/>
          <w:szCs w:val="28"/>
        </w:rPr>
        <w:t xml:space="preserve">odchází před obědem. </w:t>
      </w:r>
    </w:p>
    <w:p w14:paraId="2518FA55" w14:textId="7C78DBB2" w:rsidR="00EA0C9D" w:rsidRPr="00EA0C9D" w:rsidRDefault="00EA0C9D" w:rsidP="00EA0C9D">
      <w:pPr>
        <w:jc w:val="center"/>
        <w:rPr>
          <w:b/>
          <w:sz w:val="28"/>
          <w:szCs w:val="28"/>
        </w:rPr>
      </w:pPr>
      <w:r w:rsidRPr="00EA0C9D">
        <w:rPr>
          <w:b/>
          <w:sz w:val="28"/>
          <w:szCs w:val="28"/>
        </w:rPr>
        <w:lastRenderedPageBreak/>
        <w:t>Například autistické dítě nikdo neřešil, nechceš se učit, tak se neuč.</w:t>
      </w:r>
    </w:p>
    <w:p w14:paraId="43914888" w14:textId="1B1D276D" w:rsidR="00EA0C9D" w:rsidRPr="00EA0C9D" w:rsidRDefault="00EA0C9D" w:rsidP="00EA0C9D">
      <w:pPr>
        <w:jc w:val="center"/>
        <w:rPr>
          <w:b/>
          <w:sz w:val="28"/>
          <w:szCs w:val="28"/>
        </w:rPr>
      </w:pPr>
      <w:r w:rsidRPr="00EA0C9D">
        <w:rPr>
          <w:b/>
          <w:sz w:val="28"/>
          <w:szCs w:val="28"/>
        </w:rPr>
        <w:t>Výuka angličtiny minimálně dvakrát týdně.</w:t>
      </w:r>
    </w:p>
    <w:p w14:paraId="487E5079" w14:textId="6B0E0656" w:rsidR="00EA0C9D" w:rsidRPr="00EA0C9D" w:rsidRDefault="00EA0C9D" w:rsidP="00EA0C9D">
      <w:pPr>
        <w:jc w:val="center"/>
        <w:rPr>
          <w:b/>
          <w:sz w:val="28"/>
          <w:szCs w:val="28"/>
        </w:rPr>
      </w:pPr>
      <w:r w:rsidRPr="00EA0C9D">
        <w:rPr>
          <w:b/>
          <w:sz w:val="28"/>
          <w:szCs w:val="28"/>
        </w:rPr>
        <w:t xml:space="preserve">Svačiny si děti nosí a ti co </w:t>
      </w:r>
      <w:proofErr w:type="gramStart"/>
      <w:r w:rsidRPr="00EA0C9D">
        <w:rPr>
          <w:b/>
          <w:sz w:val="28"/>
          <w:szCs w:val="28"/>
        </w:rPr>
        <w:t>spí</w:t>
      </w:r>
      <w:proofErr w:type="gramEnd"/>
      <w:r w:rsidRPr="00EA0C9D">
        <w:rPr>
          <w:b/>
          <w:sz w:val="28"/>
          <w:szCs w:val="28"/>
        </w:rPr>
        <w:t xml:space="preserve"> si </w:t>
      </w:r>
      <w:proofErr w:type="gramStart"/>
      <w:r w:rsidRPr="00EA0C9D">
        <w:rPr>
          <w:b/>
          <w:sz w:val="28"/>
          <w:szCs w:val="28"/>
        </w:rPr>
        <w:t>nosí</w:t>
      </w:r>
      <w:proofErr w:type="gramEnd"/>
      <w:r w:rsidRPr="00EA0C9D">
        <w:rPr>
          <w:b/>
          <w:sz w:val="28"/>
          <w:szCs w:val="28"/>
        </w:rPr>
        <w:t xml:space="preserve"> i oběd. Pití také z domova.</w:t>
      </w:r>
    </w:p>
    <w:p w14:paraId="14160CF4" w14:textId="7DD60B68" w:rsidR="00EA0C9D" w:rsidRDefault="00EA0C9D" w:rsidP="00EA0C9D">
      <w:pPr>
        <w:jc w:val="center"/>
        <w:rPr>
          <w:b/>
          <w:sz w:val="28"/>
          <w:szCs w:val="28"/>
        </w:rPr>
      </w:pPr>
      <w:r w:rsidRPr="00EA0C9D">
        <w:rPr>
          <w:b/>
          <w:sz w:val="28"/>
          <w:szCs w:val="28"/>
        </w:rPr>
        <w:t>Ve škole se nepřevlíkají, nepřezouvají, ani na spaní.</w:t>
      </w:r>
    </w:p>
    <w:p w14:paraId="17809596" w14:textId="730DDAFB" w:rsidR="008E1328" w:rsidRDefault="008E1328" w:rsidP="00EA0C9D">
      <w:pPr>
        <w:jc w:val="center"/>
        <w:rPr>
          <w:b/>
          <w:sz w:val="28"/>
          <w:szCs w:val="28"/>
        </w:rPr>
      </w:pPr>
      <w:r>
        <w:rPr>
          <w:b/>
          <w:sz w:val="28"/>
          <w:szCs w:val="28"/>
        </w:rPr>
        <w:t xml:space="preserve">Režim je spíše školní. </w:t>
      </w:r>
    </w:p>
    <w:p w14:paraId="7596B8C1" w14:textId="77777777" w:rsidR="008E1328" w:rsidRPr="00EA0C9D" w:rsidRDefault="008E1328" w:rsidP="00EA0C9D">
      <w:pPr>
        <w:jc w:val="center"/>
        <w:rPr>
          <w:b/>
          <w:sz w:val="28"/>
          <w:szCs w:val="28"/>
        </w:rPr>
      </w:pPr>
    </w:p>
    <w:p w14:paraId="36EFB2A6" w14:textId="7C09203A" w:rsidR="007B0562" w:rsidRDefault="007B0562" w:rsidP="00EA0C9D">
      <w:pPr>
        <w:jc w:val="center"/>
      </w:pPr>
      <w:r w:rsidRPr="007B0562">
        <w:rPr>
          <w:noProof/>
          <w:lang w:eastAsia="cs-CZ"/>
        </w:rPr>
        <w:drawing>
          <wp:inline distT="0" distB="0" distL="0" distR="0" wp14:anchorId="387DC8D5" wp14:editId="76FB7CFF">
            <wp:extent cx="5760720" cy="2827020"/>
            <wp:effectExtent l="0" t="0" r="0" b="0"/>
            <wp:docPr id="36" name="Obrázek 36" descr="F:\SOLUŇ\IMG_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SOLUŇ\IMG_520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2827020"/>
                    </a:xfrm>
                    <a:prstGeom prst="rect">
                      <a:avLst/>
                    </a:prstGeom>
                    <a:noFill/>
                    <a:ln>
                      <a:noFill/>
                    </a:ln>
                  </pic:spPr>
                </pic:pic>
              </a:graphicData>
            </a:graphic>
          </wp:inline>
        </w:drawing>
      </w:r>
    </w:p>
    <w:p w14:paraId="4C95EA09" w14:textId="06E515C2" w:rsidR="007B0562" w:rsidRDefault="007B0562" w:rsidP="00D2290F"/>
    <w:p w14:paraId="17904937" w14:textId="77777777" w:rsidR="008E1328" w:rsidRDefault="008E1328" w:rsidP="008E1328">
      <w:pPr>
        <w:jc w:val="center"/>
        <w:rPr>
          <w:b/>
          <w:sz w:val="28"/>
          <w:szCs w:val="28"/>
        </w:rPr>
      </w:pPr>
      <w:r w:rsidRPr="008E1328">
        <w:rPr>
          <w:b/>
          <w:sz w:val="28"/>
          <w:szCs w:val="28"/>
        </w:rPr>
        <w:t xml:space="preserve">Měly jsme absolutní zákaz focení dětí. </w:t>
      </w:r>
    </w:p>
    <w:p w14:paraId="1D8074AB" w14:textId="4224C46C" w:rsidR="007B0562" w:rsidRPr="008E1328" w:rsidRDefault="008E1328" w:rsidP="008E1328">
      <w:pPr>
        <w:jc w:val="center"/>
        <w:rPr>
          <w:b/>
          <w:sz w:val="28"/>
          <w:szCs w:val="28"/>
        </w:rPr>
      </w:pPr>
      <w:r w:rsidRPr="008E1328">
        <w:rPr>
          <w:b/>
          <w:sz w:val="28"/>
          <w:szCs w:val="28"/>
        </w:rPr>
        <w:t>Děti byly hodné, milé a většinu výuka bavila.</w:t>
      </w:r>
    </w:p>
    <w:p w14:paraId="6EC05E9F" w14:textId="0EE3991B" w:rsidR="008E1328" w:rsidRPr="008E1328" w:rsidRDefault="008E1328" w:rsidP="008E1328">
      <w:pPr>
        <w:jc w:val="center"/>
        <w:rPr>
          <w:b/>
          <w:sz w:val="28"/>
          <w:szCs w:val="28"/>
        </w:rPr>
      </w:pPr>
      <w:r w:rsidRPr="008E1328">
        <w:rPr>
          <w:b/>
          <w:sz w:val="28"/>
          <w:szCs w:val="28"/>
        </w:rPr>
        <w:t xml:space="preserve">Učitelky i ředitelka </w:t>
      </w:r>
      <w:r>
        <w:rPr>
          <w:b/>
          <w:sz w:val="28"/>
          <w:szCs w:val="28"/>
        </w:rPr>
        <w:t>úžasné</w:t>
      </w:r>
      <w:r w:rsidRPr="008E1328">
        <w:rPr>
          <w:b/>
          <w:sz w:val="28"/>
          <w:szCs w:val="28"/>
        </w:rPr>
        <w:t xml:space="preserve"> a každý den měly výuku do předu připravenou.</w:t>
      </w:r>
    </w:p>
    <w:p w14:paraId="65DD5DC9" w14:textId="15557EA0" w:rsidR="008E1328" w:rsidRDefault="008E1328" w:rsidP="008E1328">
      <w:pPr>
        <w:jc w:val="center"/>
        <w:rPr>
          <w:b/>
          <w:sz w:val="28"/>
          <w:szCs w:val="28"/>
        </w:rPr>
      </w:pPr>
      <w:r w:rsidRPr="008E1328">
        <w:rPr>
          <w:b/>
          <w:sz w:val="28"/>
          <w:szCs w:val="28"/>
        </w:rPr>
        <w:t>Jedna učitelka na třídu cca 20dětí.</w:t>
      </w:r>
    </w:p>
    <w:p w14:paraId="0BE78A15" w14:textId="4C75618C" w:rsidR="008E1328" w:rsidRDefault="008E1328" w:rsidP="008E1328">
      <w:pPr>
        <w:jc w:val="center"/>
        <w:rPr>
          <w:b/>
          <w:sz w:val="28"/>
          <w:szCs w:val="28"/>
        </w:rPr>
      </w:pPr>
      <w:r>
        <w:rPr>
          <w:b/>
          <w:sz w:val="28"/>
          <w:szCs w:val="28"/>
        </w:rPr>
        <w:t>Školka stála téměř v centru Soluně.</w:t>
      </w:r>
    </w:p>
    <w:p w14:paraId="4E2C0F4D" w14:textId="615A1B74" w:rsidR="008E1328" w:rsidRDefault="008E1328" w:rsidP="008E1328">
      <w:pPr>
        <w:jc w:val="center"/>
        <w:rPr>
          <w:b/>
          <w:sz w:val="28"/>
          <w:szCs w:val="28"/>
        </w:rPr>
      </w:pPr>
      <w:r>
        <w:rPr>
          <w:b/>
          <w:sz w:val="28"/>
          <w:szCs w:val="28"/>
        </w:rPr>
        <w:t>Děti cizinců neměly problém s řečtinou – rozuměly.</w:t>
      </w:r>
    </w:p>
    <w:p w14:paraId="1AF90F4E" w14:textId="7692341C" w:rsidR="00C564D8" w:rsidRDefault="008E1328" w:rsidP="00C564D8">
      <w:pPr>
        <w:spacing w:after="0"/>
        <w:jc w:val="center"/>
        <w:rPr>
          <w:b/>
          <w:sz w:val="28"/>
          <w:szCs w:val="28"/>
        </w:rPr>
      </w:pPr>
      <w:r>
        <w:rPr>
          <w:b/>
          <w:sz w:val="28"/>
          <w:szCs w:val="28"/>
        </w:rPr>
        <w:t xml:space="preserve">Viděly jsme výuku zaměřenou na svátek svatého </w:t>
      </w:r>
      <w:proofErr w:type="spellStart"/>
      <w:r w:rsidR="00C564D8">
        <w:rPr>
          <w:b/>
          <w:sz w:val="28"/>
          <w:szCs w:val="28"/>
        </w:rPr>
        <w:t>Demetriose</w:t>
      </w:r>
      <w:proofErr w:type="spellEnd"/>
      <w:r>
        <w:rPr>
          <w:b/>
          <w:sz w:val="28"/>
          <w:szCs w:val="28"/>
        </w:rPr>
        <w:t xml:space="preserve"> -  patrona Soluně</w:t>
      </w:r>
      <w:r w:rsidR="00C564D8">
        <w:rPr>
          <w:b/>
          <w:sz w:val="28"/>
          <w:szCs w:val="28"/>
        </w:rPr>
        <w:t xml:space="preserve"> - státnost</w:t>
      </w:r>
      <w:r>
        <w:rPr>
          <w:b/>
          <w:sz w:val="28"/>
          <w:szCs w:val="28"/>
        </w:rPr>
        <w:t>, výuku zaměřenou na rodinu,</w:t>
      </w:r>
      <w:r w:rsidR="00C564D8">
        <w:rPr>
          <w:b/>
          <w:sz w:val="28"/>
          <w:szCs w:val="28"/>
        </w:rPr>
        <w:t xml:space="preserve"> angličtinu, </w:t>
      </w:r>
      <w:r>
        <w:rPr>
          <w:b/>
          <w:sz w:val="28"/>
          <w:szCs w:val="28"/>
        </w:rPr>
        <w:t xml:space="preserve"> finanční gramotnost, podzim </w:t>
      </w:r>
    </w:p>
    <w:p w14:paraId="58DC2847" w14:textId="4F3AB9DC" w:rsidR="008E1328" w:rsidRDefault="008E1328" w:rsidP="00C564D8">
      <w:pPr>
        <w:spacing w:after="0"/>
        <w:jc w:val="center"/>
        <w:rPr>
          <w:b/>
          <w:sz w:val="28"/>
          <w:szCs w:val="28"/>
        </w:rPr>
      </w:pPr>
      <w:r>
        <w:rPr>
          <w:b/>
          <w:sz w:val="28"/>
          <w:szCs w:val="28"/>
        </w:rPr>
        <w:t>a Halloween</w:t>
      </w:r>
      <w:r w:rsidR="00C564D8">
        <w:rPr>
          <w:b/>
          <w:sz w:val="28"/>
          <w:szCs w:val="28"/>
        </w:rPr>
        <w:t>.</w:t>
      </w:r>
    </w:p>
    <w:p w14:paraId="5433FF77" w14:textId="77777777" w:rsidR="00C83A14" w:rsidRDefault="00C83A14" w:rsidP="00C83A14">
      <w:pPr>
        <w:rPr>
          <w:b/>
          <w:sz w:val="28"/>
          <w:szCs w:val="28"/>
        </w:rPr>
      </w:pPr>
    </w:p>
    <w:p w14:paraId="47C625DC" w14:textId="77777777" w:rsidR="00C83A14" w:rsidRDefault="00C83A14" w:rsidP="00C83A14">
      <w:pPr>
        <w:rPr>
          <w:b/>
          <w:sz w:val="28"/>
          <w:szCs w:val="28"/>
        </w:rPr>
      </w:pPr>
    </w:p>
    <w:p w14:paraId="0970A538" w14:textId="77777777" w:rsidR="00C83A14" w:rsidRDefault="00C83A14" w:rsidP="00C83A14">
      <w:pPr>
        <w:rPr>
          <w:b/>
          <w:sz w:val="28"/>
          <w:szCs w:val="28"/>
        </w:rPr>
      </w:pPr>
    </w:p>
    <w:p w14:paraId="79F10D3D" w14:textId="17A754E5" w:rsidR="002C158D" w:rsidRDefault="002C158D" w:rsidP="00C83A14">
      <w:pPr>
        <w:rPr>
          <w:rStyle w:val="rynqvb"/>
        </w:rPr>
      </w:pPr>
      <w:bookmarkStart w:id="0" w:name="_GoBack"/>
      <w:bookmarkEnd w:id="0"/>
      <w:r>
        <w:rPr>
          <w:rStyle w:val="rynqvb"/>
        </w:rPr>
        <w:t xml:space="preserve">Řecká republika MINISTERSTVO ŠKOLSTVÍ, VÝZKUM NÁBOŽENSTVÍ REGIONÁLNÍ SPRÁVA P. E. </w:t>
      </w:r>
      <w:proofErr w:type="gramStart"/>
      <w:r>
        <w:rPr>
          <w:rStyle w:val="rynqvb"/>
        </w:rPr>
        <w:t>od</w:t>
      </w:r>
      <w:proofErr w:type="gramEnd"/>
      <w:r>
        <w:rPr>
          <w:rStyle w:val="rynqvb"/>
        </w:rPr>
        <w:t xml:space="preserve"> D. E. STŘEDNÍ MAKEDONIE</w:t>
      </w:r>
    </w:p>
    <w:p w14:paraId="2F95E455" w14:textId="77777777" w:rsidR="002C158D" w:rsidRDefault="002C158D" w:rsidP="002C158D">
      <w:pPr>
        <w:rPr>
          <w:rStyle w:val="rynqvb"/>
        </w:rPr>
      </w:pPr>
      <w:r>
        <w:rPr>
          <w:rStyle w:val="rynqvb"/>
        </w:rPr>
        <w:t xml:space="preserve">ADRESA: ZÁPADNÍ Soluň 60, MATEŘSKÁ ŠKOLA AMBELOKIPON </w:t>
      </w:r>
    </w:p>
    <w:p w14:paraId="24655E6F" w14:textId="77777777" w:rsidR="002C158D" w:rsidRDefault="002C158D" w:rsidP="002C158D">
      <w:pPr>
        <w:rPr>
          <w:rStyle w:val="rynqvb"/>
        </w:rPr>
      </w:pPr>
      <w:r>
        <w:rPr>
          <w:rStyle w:val="rynqvb"/>
        </w:rPr>
        <w:t xml:space="preserve">PROGRAM NA ŠKOLNÍ ROK 2022-2023 </w:t>
      </w:r>
    </w:p>
    <w:p w14:paraId="5FE47BB9" w14:textId="77777777" w:rsidR="002C158D" w:rsidRDefault="002C158D" w:rsidP="002C158D">
      <w:pPr>
        <w:rPr>
          <w:rStyle w:val="rynqvb"/>
        </w:rPr>
      </w:pPr>
      <w:r>
        <w:rPr>
          <w:rStyle w:val="rynqvb"/>
        </w:rPr>
        <w:t>NÁZEV ŠKOLKY: MATEŘSKÁ ŠKOLA VINIČNÍ</w:t>
      </w:r>
    </w:p>
    <w:p w14:paraId="5B6B5946" w14:textId="77777777" w:rsidR="002C158D" w:rsidRDefault="002C158D" w:rsidP="002C158D">
      <w:pPr>
        <w:rPr>
          <w:rStyle w:val="rynqvb"/>
        </w:rPr>
      </w:pPr>
      <w:r>
        <w:rPr>
          <w:rStyle w:val="rynqvb"/>
        </w:rPr>
        <w:t xml:space="preserve">ŘEDITELKA: ELENI APOSTOLIDOU, MATEŘSKÁ ŠKOLA: APOSTOLIDOU ELENI, HAMALIDOU MARIA </w:t>
      </w:r>
    </w:p>
    <w:p w14:paraId="59067E66" w14:textId="77777777" w:rsidR="002C158D" w:rsidRDefault="002C158D" w:rsidP="002C158D">
      <w:pPr>
        <w:rPr>
          <w:rStyle w:val="rynqvb"/>
        </w:rPr>
      </w:pPr>
    </w:p>
    <w:p w14:paraId="692C04B1" w14:textId="77777777" w:rsidR="002C158D" w:rsidRDefault="002C158D" w:rsidP="002C158D">
      <w:pPr>
        <w:pStyle w:val="Odstavecseseznamem"/>
        <w:numPr>
          <w:ilvl w:val="0"/>
          <w:numId w:val="6"/>
        </w:numPr>
        <w:rPr>
          <w:rStyle w:val="rynqvb"/>
          <w:lang w:val="cs-CZ"/>
        </w:rPr>
      </w:pPr>
      <w:r w:rsidRPr="00BF3303">
        <w:rPr>
          <w:rStyle w:val="rynqvb"/>
          <w:lang w:val="cs-CZ"/>
        </w:rPr>
        <w:t>PROGRAM PRO VYBAVENÍ-VZDĚLÁVACÍ MATERIÁLY</w:t>
      </w:r>
    </w:p>
    <w:p w14:paraId="58BCDAE2" w14:textId="77777777" w:rsidR="002C158D" w:rsidRPr="00BF3303" w:rsidRDefault="002C158D" w:rsidP="002C158D">
      <w:pPr>
        <w:pStyle w:val="Odstavecseseznamem"/>
        <w:rPr>
          <w:rStyle w:val="rynqvb"/>
          <w:lang w:val="cs-CZ"/>
        </w:rPr>
      </w:pPr>
      <w:r w:rsidRPr="00BF3303">
        <w:rPr>
          <w:rStyle w:val="rynqvb"/>
          <w:lang w:val="cs-CZ"/>
        </w:rPr>
        <w:t xml:space="preserve"> Naším cílem je obohatit výukový materiál o nové stoly, jakož i obnova knihovny s</w:t>
      </w:r>
      <w:r>
        <w:rPr>
          <w:rStyle w:val="rynqvb"/>
          <w:lang w:val="cs-CZ"/>
        </w:rPr>
        <w:t> </w:t>
      </w:r>
      <w:r w:rsidRPr="00BF3303">
        <w:rPr>
          <w:rStyle w:val="rynqvb"/>
          <w:lang w:val="cs-CZ"/>
        </w:rPr>
        <w:t>nov</w:t>
      </w:r>
      <w:r>
        <w:rPr>
          <w:rStyle w:val="rynqvb"/>
          <w:lang w:val="cs-CZ"/>
        </w:rPr>
        <w:t>ými knihami</w:t>
      </w:r>
      <w:r w:rsidRPr="00BF3303">
        <w:rPr>
          <w:rStyle w:val="rynqvb"/>
          <w:lang w:val="cs-CZ"/>
        </w:rPr>
        <w:t>.</w:t>
      </w:r>
    </w:p>
    <w:p w14:paraId="6025EF1C" w14:textId="77777777" w:rsidR="002C158D" w:rsidRDefault="002C158D" w:rsidP="002C158D"/>
    <w:p w14:paraId="2A52EB4D" w14:textId="77777777" w:rsidR="002C158D" w:rsidRDefault="002C158D" w:rsidP="002C158D">
      <w:pPr>
        <w:pStyle w:val="Odstavecseseznamem"/>
        <w:numPr>
          <w:ilvl w:val="0"/>
          <w:numId w:val="6"/>
        </w:numPr>
        <w:rPr>
          <w:rStyle w:val="rynqvb"/>
          <w:lang w:val="cs-CZ"/>
        </w:rPr>
      </w:pPr>
      <w:r w:rsidRPr="00BF3303">
        <w:rPr>
          <w:rStyle w:val="rynqvb"/>
          <w:lang w:val="cs-CZ"/>
        </w:rPr>
        <w:t xml:space="preserve">PLÁNOVÁNÍ ÚDRŽBOVÝCH PRACÍ (/ BUDOVY / ZAŘÍZENÍ </w:t>
      </w:r>
    </w:p>
    <w:p w14:paraId="4A19B28D" w14:textId="77777777" w:rsidR="002C158D" w:rsidRPr="00BF3303" w:rsidRDefault="002C158D" w:rsidP="002C158D">
      <w:pPr>
        <w:pStyle w:val="Odstavecseseznamem"/>
        <w:rPr>
          <w:rStyle w:val="rynqvb"/>
          <w:lang w:val="cs-CZ"/>
        </w:rPr>
      </w:pPr>
      <w:r w:rsidRPr="00BF3303">
        <w:rPr>
          <w:rStyle w:val="rynqvb"/>
          <w:lang w:val="cs-CZ"/>
        </w:rPr>
        <w:t>Naším letošním cílem je regenerace zeleného dvora. Cíle se týkaly výměny podlah</w:t>
      </w:r>
      <w:r>
        <w:rPr>
          <w:rStyle w:val="rynqvb"/>
          <w:lang w:val="cs-CZ"/>
        </w:rPr>
        <w:t>,</w:t>
      </w:r>
      <w:r w:rsidRPr="00BF3303">
        <w:rPr>
          <w:rStyle w:val="rynqvb"/>
          <w:lang w:val="cs-CZ"/>
        </w:rPr>
        <w:t xml:space="preserve"> malování školy se uskutečnilo v rámci lét</w:t>
      </w:r>
      <w:r>
        <w:rPr>
          <w:rStyle w:val="rynqvb"/>
          <w:lang w:val="cs-CZ"/>
        </w:rPr>
        <w:t>a</w:t>
      </w:r>
      <w:r w:rsidRPr="00BF3303">
        <w:rPr>
          <w:rStyle w:val="rynqvb"/>
          <w:lang w:val="cs-CZ"/>
        </w:rPr>
        <w:t>.</w:t>
      </w:r>
    </w:p>
    <w:p w14:paraId="56E3B34C" w14:textId="77777777" w:rsidR="002C158D" w:rsidRPr="00BF3303" w:rsidRDefault="002C158D" w:rsidP="002C158D">
      <w:pPr>
        <w:pStyle w:val="Odstavecseseznamem"/>
        <w:rPr>
          <w:lang w:val="cs-CZ"/>
        </w:rPr>
      </w:pPr>
    </w:p>
    <w:p w14:paraId="78624FE9" w14:textId="77777777" w:rsidR="002C158D" w:rsidRDefault="002C158D" w:rsidP="002C158D">
      <w:pPr>
        <w:pStyle w:val="Odstavecseseznamem"/>
        <w:numPr>
          <w:ilvl w:val="0"/>
          <w:numId w:val="6"/>
        </w:numPr>
        <w:rPr>
          <w:rStyle w:val="rynqvb"/>
          <w:lang w:val="cs-CZ"/>
        </w:rPr>
      </w:pPr>
      <w:r>
        <w:rPr>
          <w:rStyle w:val="rynqvb"/>
          <w:lang w:val="cs-CZ"/>
        </w:rPr>
        <w:t xml:space="preserve">AKČNÍ PLÁN </w:t>
      </w:r>
    </w:p>
    <w:p w14:paraId="6EA08DA9" w14:textId="77777777" w:rsidR="002C158D" w:rsidRDefault="002C158D" w:rsidP="002C158D">
      <w:pPr>
        <w:pStyle w:val="Odstavecseseznamem"/>
        <w:rPr>
          <w:rStyle w:val="rynqvb"/>
          <w:lang w:val="cs-CZ"/>
        </w:rPr>
      </w:pPr>
      <w:r>
        <w:rPr>
          <w:rStyle w:val="rynqvb"/>
          <w:lang w:val="cs-CZ"/>
        </w:rPr>
        <w:t xml:space="preserve">Roční akční plán pro aktuální školní rok se bude týkat vztahů studentů mezi sebou podpořené programem „KROKY PRO ŽIVOT“. </w:t>
      </w:r>
      <w:proofErr w:type="gramStart"/>
      <w:r>
        <w:rPr>
          <w:rStyle w:val="rynqvb"/>
          <w:lang w:val="cs-CZ"/>
        </w:rPr>
        <w:t>což</w:t>
      </w:r>
      <w:proofErr w:type="gramEnd"/>
      <w:r>
        <w:rPr>
          <w:rStyle w:val="rynqvb"/>
          <w:lang w:val="cs-CZ"/>
        </w:rPr>
        <w:t xml:space="preserve"> je individuální a společenský program </w:t>
      </w:r>
      <w:proofErr w:type="spellStart"/>
      <w:r>
        <w:rPr>
          <w:rStyle w:val="rynqvb"/>
          <w:lang w:val="cs-CZ"/>
        </w:rPr>
        <w:t>Kindergarten</w:t>
      </w:r>
      <w:proofErr w:type="spellEnd"/>
      <w:r>
        <w:rPr>
          <w:rStyle w:val="rynqvb"/>
          <w:lang w:val="cs-CZ"/>
        </w:rPr>
        <w:t xml:space="preserve"> </w:t>
      </w:r>
      <w:proofErr w:type="spellStart"/>
      <w:r>
        <w:rPr>
          <w:rStyle w:val="rynqvb"/>
          <w:lang w:val="cs-CZ"/>
        </w:rPr>
        <w:t>Skills</w:t>
      </w:r>
      <w:proofErr w:type="spellEnd"/>
      <w:r>
        <w:rPr>
          <w:rStyle w:val="rynqvb"/>
          <w:lang w:val="cs-CZ"/>
        </w:rPr>
        <w:t xml:space="preserve"> upravila Nadia </w:t>
      </w:r>
      <w:proofErr w:type="spellStart"/>
      <w:r>
        <w:rPr>
          <w:rStyle w:val="rynqvb"/>
          <w:lang w:val="cs-CZ"/>
        </w:rPr>
        <w:t>Kourmoushi</w:t>
      </w:r>
      <w:proofErr w:type="spellEnd"/>
      <w:r>
        <w:rPr>
          <w:rStyle w:val="rynqvb"/>
          <w:lang w:val="cs-CZ"/>
        </w:rPr>
        <w:t xml:space="preserve"> a </w:t>
      </w:r>
      <w:proofErr w:type="spellStart"/>
      <w:r>
        <w:rPr>
          <w:rStyle w:val="rynqvb"/>
          <w:lang w:val="cs-CZ"/>
        </w:rPr>
        <w:t>Vassilis</w:t>
      </w:r>
      <w:proofErr w:type="spellEnd"/>
      <w:r>
        <w:rPr>
          <w:rStyle w:val="rynqvb"/>
          <w:lang w:val="cs-CZ"/>
        </w:rPr>
        <w:t xml:space="preserve"> </w:t>
      </w:r>
      <w:proofErr w:type="spellStart"/>
      <w:r>
        <w:rPr>
          <w:rStyle w:val="rynqvb"/>
          <w:lang w:val="cs-CZ"/>
        </w:rPr>
        <w:t>Koutras</w:t>
      </w:r>
      <w:proofErr w:type="spellEnd"/>
      <w:r>
        <w:rPr>
          <w:rStyle w:val="rynqvb"/>
          <w:lang w:val="cs-CZ"/>
        </w:rPr>
        <w:t xml:space="preserve">. Toto je program sociálně-emocionálního učení (podpora mentálního zdraví) pro žáky MŠ zaměřené na kultivaci a rozvoj dovedností jako </w:t>
      </w:r>
      <w:proofErr w:type="spellStart"/>
      <w:r>
        <w:rPr>
          <w:rStyle w:val="rynqvb"/>
          <w:lang w:val="cs-CZ"/>
        </w:rPr>
        <w:t>např</w:t>
      </w:r>
      <w:proofErr w:type="spellEnd"/>
      <w:r>
        <w:rPr>
          <w:rStyle w:val="rynqvb"/>
          <w:lang w:val="cs-CZ"/>
        </w:rPr>
        <w:t>: koncentrace pozornosti, spolupráce, sebeúcta, zvládání emocí, vyhýbání se viktimizaci, vyhýbání se verbální a fyzické agresi, schopnost empatie i sociálního přátelství a řešení problémů.</w:t>
      </w:r>
    </w:p>
    <w:p w14:paraId="20677B84" w14:textId="77777777" w:rsidR="002C158D" w:rsidRPr="00BF3303" w:rsidRDefault="002C158D" w:rsidP="002C158D">
      <w:pPr>
        <w:pStyle w:val="Odstavecseseznamem"/>
        <w:rPr>
          <w:rStyle w:val="rynqvb"/>
          <w:lang w:val="cs-CZ"/>
        </w:rPr>
      </w:pPr>
    </w:p>
    <w:p w14:paraId="3CFA38D1" w14:textId="77777777" w:rsidR="002C158D" w:rsidRDefault="002C158D" w:rsidP="002C158D">
      <w:pPr>
        <w:pStyle w:val="Odstavecseseznamem"/>
        <w:numPr>
          <w:ilvl w:val="0"/>
          <w:numId w:val="6"/>
        </w:numPr>
        <w:rPr>
          <w:rStyle w:val="rynqvb"/>
          <w:lang w:val="cs-CZ"/>
        </w:rPr>
      </w:pPr>
      <w:r>
        <w:rPr>
          <w:rStyle w:val="rynqvb"/>
          <w:lang w:val="cs-CZ"/>
        </w:rPr>
        <w:t xml:space="preserve">4) TEMATICKÉ SEKCE, NA KTERÉ SE ZAMĚŘUJEME A REALIZUJEME V AKTUÁLNÍM ŠKOLNÍM ROCE </w:t>
      </w:r>
    </w:p>
    <w:p w14:paraId="666276CD" w14:textId="77777777" w:rsidR="002C158D" w:rsidRDefault="002C158D" w:rsidP="002C158D">
      <w:pPr>
        <w:pStyle w:val="Odstavecseseznamem"/>
        <w:rPr>
          <w:rStyle w:val="rynqvb"/>
          <w:lang w:val="cs-CZ"/>
        </w:rPr>
      </w:pPr>
      <w:r>
        <w:rPr>
          <w:rStyle w:val="rynqvb"/>
          <w:lang w:val="cs-CZ"/>
        </w:rPr>
        <w:t>Během roku se postaráme o spokojenost a cíle Analytického programu MŠ, prostřednictvím různých témat, workshopů a inovativních akcí. Také se zabýváme sezónními tématy, jako jsou státní svátky, Vánoce, Velikonoce, změny ročních období atd. V letošním roce budeme realizovat tyto kroužky:</w:t>
      </w:r>
    </w:p>
    <w:p w14:paraId="6A747E3F" w14:textId="77777777" w:rsidR="002C158D" w:rsidRPr="00BF3303" w:rsidRDefault="002C158D" w:rsidP="002C158D">
      <w:pPr>
        <w:pStyle w:val="Odstavecseseznamem"/>
        <w:rPr>
          <w:rStyle w:val="rynqvb"/>
          <w:lang w:val="cs-CZ"/>
        </w:rPr>
      </w:pPr>
    </w:p>
    <w:p w14:paraId="121C26AF" w14:textId="77777777" w:rsidR="002C158D" w:rsidRDefault="002C158D" w:rsidP="002C158D">
      <w:pPr>
        <w:pStyle w:val="Odstavecseseznamem"/>
        <w:numPr>
          <w:ilvl w:val="0"/>
          <w:numId w:val="8"/>
        </w:numPr>
        <w:rPr>
          <w:rStyle w:val="rynqvb"/>
          <w:lang w:val="cs-CZ"/>
        </w:rPr>
      </w:pPr>
      <w:r>
        <w:rPr>
          <w:rStyle w:val="rynqvb"/>
          <w:lang w:val="cs-CZ"/>
        </w:rPr>
        <w:t xml:space="preserve">1): Tematický kroužek: Zdravý životní styl. Předmět: Duševní zdraví, Název: "Každá změna, jasný začátek", Doba realizace: Říjen listopad </w:t>
      </w:r>
    </w:p>
    <w:p w14:paraId="5D04BB59" w14:textId="77777777" w:rsidR="002C158D" w:rsidRDefault="002C158D" w:rsidP="002C158D">
      <w:pPr>
        <w:pStyle w:val="Odstavecseseznamem"/>
        <w:numPr>
          <w:ilvl w:val="0"/>
          <w:numId w:val="8"/>
        </w:numPr>
        <w:rPr>
          <w:rStyle w:val="rynqvb"/>
          <w:lang w:val="cs-CZ"/>
        </w:rPr>
      </w:pPr>
      <w:r>
        <w:rPr>
          <w:rStyle w:val="rynqvb"/>
          <w:lang w:val="cs-CZ"/>
        </w:rPr>
        <w:t xml:space="preserve">2): Tematický kroužek: Životní prostředí, Předmět: Ekologické Vědomí/Výživa, Název: „Zdravé děti, Zdravá planeta", Období realizace: </w:t>
      </w:r>
      <w:proofErr w:type="gramStart"/>
      <w:r>
        <w:rPr>
          <w:rStyle w:val="rynqvb"/>
          <w:lang w:val="cs-CZ"/>
        </w:rPr>
        <w:t>prosinec</w:t>
      </w:r>
      <w:proofErr w:type="gramEnd"/>
      <w:r>
        <w:rPr>
          <w:rStyle w:val="rynqvb"/>
          <w:lang w:val="cs-CZ"/>
        </w:rPr>
        <w:t>–</w:t>
      </w:r>
      <w:proofErr w:type="gramStart"/>
      <w:r>
        <w:rPr>
          <w:rStyle w:val="rynqvb"/>
          <w:lang w:val="cs-CZ"/>
        </w:rPr>
        <w:t>leden</w:t>
      </w:r>
      <w:proofErr w:type="gramEnd"/>
      <w:r>
        <w:rPr>
          <w:rStyle w:val="rynqvb"/>
          <w:lang w:val="cs-CZ"/>
        </w:rPr>
        <w:t xml:space="preserve">. </w:t>
      </w:r>
    </w:p>
    <w:p w14:paraId="199432E1" w14:textId="77777777" w:rsidR="002C158D" w:rsidRDefault="002C158D" w:rsidP="002C158D">
      <w:pPr>
        <w:pStyle w:val="Odstavecseseznamem"/>
        <w:numPr>
          <w:ilvl w:val="0"/>
          <w:numId w:val="8"/>
        </w:numPr>
        <w:rPr>
          <w:rStyle w:val="rynqvb"/>
          <w:lang w:val="cs-CZ"/>
        </w:rPr>
      </w:pPr>
      <w:r>
        <w:rPr>
          <w:rStyle w:val="rynqvb"/>
          <w:lang w:val="cs-CZ"/>
        </w:rPr>
        <w:t xml:space="preserve">3): Tematický kruh: Tvořím a inovuji, Předmět: 5TEAM a robotika, Název: „5TEAM a vzdělávací robotika prostřednictvím vodního cyklu a Hydrodynamika“, Doba realizace: únor-březen. </w:t>
      </w:r>
    </w:p>
    <w:p w14:paraId="6570AAA4" w14:textId="77777777" w:rsidR="002C158D" w:rsidRDefault="002C158D" w:rsidP="002C158D">
      <w:pPr>
        <w:pStyle w:val="Odstavecseseznamem"/>
        <w:numPr>
          <w:ilvl w:val="0"/>
          <w:numId w:val="8"/>
        </w:numPr>
        <w:rPr>
          <w:rStyle w:val="rynqvb"/>
          <w:lang w:val="cs-CZ"/>
        </w:rPr>
      </w:pPr>
      <w:r>
        <w:rPr>
          <w:rStyle w:val="rynqvb"/>
          <w:lang w:val="cs-CZ"/>
        </w:rPr>
        <w:t xml:space="preserve">4): Tematický okruh: Sociální povědomí a Odpovědnost, Předmět: Lidská práva, Název: "Lidská práva", Řecké oddělení </w:t>
      </w:r>
      <w:proofErr w:type="spellStart"/>
      <w:r>
        <w:rPr>
          <w:rStyle w:val="rynqvb"/>
          <w:lang w:val="cs-CZ"/>
        </w:rPr>
        <w:t>Amnesty</w:t>
      </w:r>
      <w:proofErr w:type="spellEnd"/>
      <w:r>
        <w:rPr>
          <w:rStyle w:val="rynqvb"/>
          <w:lang w:val="cs-CZ"/>
        </w:rPr>
        <w:t xml:space="preserve"> International, Doba realizace: duben-květen.</w:t>
      </w:r>
    </w:p>
    <w:p w14:paraId="2E4F4BAB" w14:textId="77777777" w:rsidR="002C158D" w:rsidRDefault="002C158D" w:rsidP="002C158D">
      <w:pPr>
        <w:pStyle w:val="Odstavecseseznamem"/>
        <w:rPr>
          <w:rStyle w:val="rynqvb"/>
          <w:lang w:val="cs-CZ"/>
        </w:rPr>
      </w:pPr>
    </w:p>
    <w:p w14:paraId="33169CCA" w14:textId="77777777" w:rsidR="002C158D" w:rsidRDefault="002C158D" w:rsidP="002C158D">
      <w:pPr>
        <w:pStyle w:val="Odstavecseseznamem"/>
        <w:numPr>
          <w:ilvl w:val="0"/>
          <w:numId w:val="7"/>
        </w:numPr>
        <w:rPr>
          <w:rStyle w:val="rynqvb"/>
          <w:lang w:val="cs-CZ"/>
        </w:rPr>
      </w:pPr>
      <w:r>
        <w:rPr>
          <w:rStyle w:val="rynqvb"/>
          <w:lang w:val="cs-CZ"/>
        </w:rPr>
        <w:lastRenderedPageBreak/>
        <w:t xml:space="preserve">Účast ve Školní soutěži </w:t>
      </w:r>
      <w:proofErr w:type="spellStart"/>
      <w:r>
        <w:rPr>
          <w:rStyle w:val="rynqvb"/>
          <w:lang w:val="cs-CZ"/>
        </w:rPr>
        <w:t>Followgreen</w:t>
      </w:r>
      <w:proofErr w:type="spellEnd"/>
      <w:r>
        <w:rPr>
          <w:rStyle w:val="rynqvb"/>
          <w:lang w:val="cs-CZ"/>
        </w:rPr>
        <w:t xml:space="preserve"> a </w:t>
      </w:r>
      <w:proofErr w:type="spellStart"/>
      <w:r>
        <w:rPr>
          <w:rStyle w:val="rynqvb"/>
          <w:lang w:val="cs-CZ"/>
        </w:rPr>
        <w:t>Afia</w:t>
      </w:r>
      <w:proofErr w:type="spellEnd"/>
      <w:r>
        <w:rPr>
          <w:rStyle w:val="rynqvb"/>
          <w:lang w:val="cs-CZ"/>
        </w:rPr>
        <w:t xml:space="preserve">, kde děti recyklují papírové baterie a plast. Akce, se kterou se zaměřujeme na ekologické povědomí a informace o recyklaci. Soutěž začíná začátkem října. </w:t>
      </w:r>
    </w:p>
    <w:p w14:paraId="0589B7AB" w14:textId="77777777" w:rsidR="002C158D" w:rsidRDefault="002C158D" w:rsidP="002C158D">
      <w:pPr>
        <w:pStyle w:val="Odstavecseseznamem"/>
        <w:rPr>
          <w:rStyle w:val="rynqvb"/>
          <w:lang w:val="cs-CZ"/>
        </w:rPr>
      </w:pPr>
    </w:p>
    <w:p w14:paraId="0F57DD23" w14:textId="77777777" w:rsidR="002C158D" w:rsidRDefault="002C158D" w:rsidP="002C158D">
      <w:pPr>
        <w:pStyle w:val="Odstavecseseznamem"/>
        <w:numPr>
          <w:ilvl w:val="0"/>
          <w:numId w:val="7"/>
        </w:numPr>
        <w:rPr>
          <w:rStyle w:val="rynqvb"/>
          <w:lang w:val="cs-CZ"/>
        </w:rPr>
      </w:pPr>
      <w:r>
        <w:rPr>
          <w:rStyle w:val="rynqvb"/>
          <w:lang w:val="cs-CZ"/>
        </w:rPr>
        <w:t>Účast na Evropském týdnu programování (</w:t>
      </w:r>
      <w:proofErr w:type="spellStart"/>
      <w:r>
        <w:rPr>
          <w:rStyle w:val="rynqvb"/>
          <w:lang w:val="cs-CZ"/>
        </w:rPr>
        <w:t>Europe</w:t>
      </w:r>
      <w:proofErr w:type="spellEnd"/>
      <w:r>
        <w:rPr>
          <w:rStyle w:val="rynqvb"/>
          <w:lang w:val="cs-CZ"/>
        </w:rPr>
        <w:t xml:space="preserve"> </w:t>
      </w:r>
      <w:proofErr w:type="spellStart"/>
      <w:r>
        <w:rPr>
          <w:rStyle w:val="rynqvb"/>
          <w:lang w:val="cs-CZ"/>
        </w:rPr>
        <w:t>code</w:t>
      </w:r>
      <w:proofErr w:type="spellEnd"/>
      <w:r>
        <w:rPr>
          <w:rStyle w:val="rynqvb"/>
          <w:lang w:val="cs-CZ"/>
        </w:rPr>
        <w:t xml:space="preserve"> </w:t>
      </w:r>
      <w:proofErr w:type="spellStart"/>
      <w:r>
        <w:rPr>
          <w:rStyle w:val="rynqvb"/>
          <w:lang w:val="cs-CZ"/>
        </w:rPr>
        <w:t>week</w:t>
      </w:r>
      <w:proofErr w:type="spellEnd"/>
      <w:r>
        <w:rPr>
          <w:rStyle w:val="rynqvb"/>
          <w:lang w:val="cs-CZ"/>
        </w:rPr>
        <w:t xml:space="preserve">) je iniciativa, která si klade za cíl udělat programování a digitální gramotnost přístupnou všem, zábavným a zajímavým způsobem. Měsíc realizace: říjen </w:t>
      </w:r>
    </w:p>
    <w:p w14:paraId="38CB3C2A" w14:textId="77777777" w:rsidR="002C158D" w:rsidRDefault="002C158D" w:rsidP="002C158D">
      <w:pPr>
        <w:pStyle w:val="Odstavecseseznamem"/>
        <w:rPr>
          <w:rStyle w:val="rynqvb"/>
          <w:lang w:val="cs-CZ"/>
        </w:rPr>
      </w:pPr>
    </w:p>
    <w:p w14:paraId="67CFF6CA" w14:textId="77777777" w:rsidR="002C158D" w:rsidRDefault="002C158D" w:rsidP="002C158D">
      <w:pPr>
        <w:pStyle w:val="Odstavecseseznamem"/>
        <w:numPr>
          <w:ilvl w:val="0"/>
          <w:numId w:val="7"/>
        </w:numPr>
        <w:rPr>
          <w:rStyle w:val="rynqvb"/>
          <w:lang w:val="cs-CZ"/>
        </w:rPr>
      </w:pPr>
      <w:r>
        <w:rPr>
          <w:rStyle w:val="rynqvb"/>
          <w:lang w:val="cs-CZ"/>
        </w:rPr>
        <w:t xml:space="preserve">Účast školy v programu „Maraton čtení“, kde se budeme zabývat knihami řecké spisovatelky </w:t>
      </w:r>
      <w:proofErr w:type="spellStart"/>
      <w:r>
        <w:rPr>
          <w:rStyle w:val="rynqvb"/>
          <w:lang w:val="cs-CZ"/>
        </w:rPr>
        <w:t>Alki</w:t>
      </w:r>
      <w:proofErr w:type="spellEnd"/>
      <w:r>
        <w:rPr>
          <w:rStyle w:val="rynqvb"/>
          <w:lang w:val="cs-CZ"/>
        </w:rPr>
        <w:t xml:space="preserve"> </w:t>
      </w:r>
      <w:proofErr w:type="spellStart"/>
      <w:r>
        <w:rPr>
          <w:rStyle w:val="rynqvb"/>
          <w:lang w:val="cs-CZ"/>
        </w:rPr>
        <w:t>Zei</w:t>
      </w:r>
      <w:proofErr w:type="spellEnd"/>
      <w:r>
        <w:rPr>
          <w:rStyle w:val="rynqvb"/>
          <w:lang w:val="cs-CZ"/>
        </w:rPr>
        <w:t xml:space="preserve">. Program začíná v lednu </w:t>
      </w:r>
    </w:p>
    <w:p w14:paraId="303B93ED" w14:textId="77777777" w:rsidR="002C158D" w:rsidRDefault="002C158D" w:rsidP="002C158D">
      <w:pPr>
        <w:pStyle w:val="Odstavecseseznamem"/>
        <w:rPr>
          <w:rStyle w:val="rynqvb"/>
          <w:lang w:val="cs-CZ"/>
        </w:rPr>
      </w:pPr>
    </w:p>
    <w:p w14:paraId="78A6BE31" w14:textId="77777777" w:rsidR="002C158D" w:rsidRDefault="002C158D" w:rsidP="002C158D">
      <w:pPr>
        <w:pStyle w:val="Odstavecseseznamem"/>
        <w:numPr>
          <w:ilvl w:val="0"/>
          <w:numId w:val="7"/>
        </w:numPr>
        <w:rPr>
          <w:rStyle w:val="rynqvb"/>
          <w:lang w:val="cs-CZ"/>
        </w:rPr>
      </w:pPr>
      <w:r>
        <w:rPr>
          <w:rStyle w:val="rynqvb"/>
          <w:lang w:val="cs-CZ"/>
        </w:rPr>
        <w:t xml:space="preserve">Environmentální program týkající se vody. Účastníme se programu "Knihovna na kolech", který obsahuje podpůrný materiál ve vztahu k životnímu prostředí. Doba realizace: březen-květen. </w:t>
      </w:r>
    </w:p>
    <w:p w14:paraId="2FDB4880" w14:textId="77777777" w:rsidR="002C158D" w:rsidRPr="00BF3303" w:rsidRDefault="002C158D" w:rsidP="002C158D">
      <w:pPr>
        <w:pStyle w:val="Odstavecseseznamem"/>
        <w:rPr>
          <w:rStyle w:val="rynqvb"/>
          <w:lang w:val="cs-CZ"/>
        </w:rPr>
      </w:pPr>
    </w:p>
    <w:p w14:paraId="0A792328" w14:textId="77777777" w:rsidR="002C158D" w:rsidRDefault="002C158D" w:rsidP="002C158D">
      <w:pPr>
        <w:pStyle w:val="Odstavecseseznamem"/>
        <w:numPr>
          <w:ilvl w:val="0"/>
          <w:numId w:val="7"/>
        </w:numPr>
        <w:rPr>
          <w:rStyle w:val="rynqvb"/>
          <w:lang w:val="cs-CZ"/>
        </w:rPr>
      </w:pPr>
      <w:r>
        <w:rPr>
          <w:rStyle w:val="rynqvb"/>
          <w:lang w:val="cs-CZ"/>
        </w:rPr>
        <w:t>Během školního roku budeme realizovat program půjčovna knihovny pro batolata. Naším hlavním cílem je posílení jejich lásky k dětským knihám.</w:t>
      </w:r>
    </w:p>
    <w:p w14:paraId="64466209" w14:textId="77777777" w:rsidR="002C158D" w:rsidRDefault="002C158D" w:rsidP="002C158D"/>
    <w:p w14:paraId="7B2BEF6C" w14:textId="77777777" w:rsidR="002C158D" w:rsidRPr="000571A1" w:rsidRDefault="002C158D" w:rsidP="002C158D">
      <w:pPr>
        <w:pStyle w:val="Odstavecseseznamem"/>
        <w:numPr>
          <w:ilvl w:val="0"/>
          <w:numId w:val="6"/>
        </w:numPr>
        <w:rPr>
          <w:rStyle w:val="rynqvb"/>
          <w:lang w:val="cs-CZ"/>
        </w:rPr>
      </w:pPr>
      <w:r w:rsidRPr="000571A1">
        <w:rPr>
          <w:rStyle w:val="rynqvb"/>
          <w:lang w:val="cs-CZ"/>
        </w:rPr>
        <w:t xml:space="preserve">VZDĚLÁVACÍ NÁVŠTĚVY </w:t>
      </w:r>
    </w:p>
    <w:p w14:paraId="5F8D019C" w14:textId="77777777" w:rsidR="002C158D" w:rsidRPr="000571A1" w:rsidRDefault="002C158D" w:rsidP="002C158D">
      <w:pPr>
        <w:pStyle w:val="Odstavecseseznamem"/>
        <w:rPr>
          <w:rStyle w:val="rynqvb"/>
          <w:lang w:val="cs-CZ"/>
        </w:rPr>
      </w:pPr>
      <w:r w:rsidRPr="000571A1">
        <w:rPr>
          <w:rStyle w:val="rynqvb"/>
          <w:lang w:val="cs-CZ"/>
        </w:rPr>
        <w:t xml:space="preserve">Divadelní představení s vánočním obsahem. Sledování divadelního představení. Návštěva v rámci </w:t>
      </w:r>
      <w:r>
        <w:rPr>
          <w:rStyle w:val="rynqvb"/>
          <w:lang w:val="cs-CZ"/>
        </w:rPr>
        <w:t xml:space="preserve">  e</w:t>
      </w:r>
      <w:r w:rsidRPr="000571A1">
        <w:rPr>
          <w:rStyle w:val="rynqvb"/>
          <w:lang w:val="cs-CZ"/>
        </w:rPr>
        <w:t>nvironmentálního programu</w:t>
      </w:r>
      <w:r>
        <w:rPr>
          <w:rStyle w:val="rynqvb"/>
          <w:lang w:val="cs-CZ"/>
        </w:rPr>
        <w:t>.</w:t>
      </w:r>
      <w:r w:rsidRPr="000571A1">
        <w:rPr>
          <w:rStyle w:val="rynqvb"/>
          <w:lang w:val="cs-CZ"/>
        </w:rPr>
        <w:t xml:space="preserve"> Na jeho konci uděláme také návštěvu-exkurzi školního roku v doprovodu rodičů. </w:t>
      </w:r>
    </w:p>
    <w:p w14:paraId="3F83B5C8" w14:textId="77777777" w:rsidR="002C158D" w:rsidRPr="000571A1" w:rsidRDefault="002C158D" w:rsidP="002C158D">
      <w:pPr>
        <w:pStyle w:val="Odstavecseseznamem"/>
        <w:numPr>
          <w:ilvl w:val="0"/>
          <w:numId w:val="6"/>
        </w:numPr>
        <w:rPr>
          <w:rStyle w:val="rynqvb"/>
          <w:lang w:val="cs-CZ"/>
        </w:rPr>
      </w:pPr>
      <w:r w:rsidRPr="000571A1">
        <w:rPr>
          <w:rStyle w:val="rynqvb"/>
          <w:lang w:val="cs-CZ"/>
        </w:rPr>
        <w:t>MEZIŠKOLNÍ ŠKOLEN</w:t>
      </w:r>
      <w:r>
        <w:rPr>
          <w:rStyle w:val="rynqvb"/>
          <w:lang w:val="cs-CZ"/>
        </w:rPr>
        <w:t>Í</w:t>
      </w:r>
    </w:p>
    <w:p w14:paraId="3AE19A04" w14:textId="77777777" w:rsidR="002C158D" w:rsidRDefault="002C158D" w:rsidP="002C158D">
      <w:pPr>
        <w:pStyle w:val="Odstavecseseznamem"/>
        <w:rPr>
          <w:rStyle w:val="rynqvb"/>
          <w:lang w:val="cs-CZ"/>
        </w:rPr>
      </w:pPr>
      <w:r w:rsidRPr="000571A1">
        <w:rPr>
          <w:rStyle w:val="rynqvb"/>
          <w:lang w:val="cs-CZ"/>
        </w:rPr>
        <w:t xml:space="preserve">Na aktuální školní rok plánujeme 3 </w:t>
      </w:r>
      <w:r>
        <w:rPr>
          <w:rStyle w:val="rynqvb"/>
          <w:lang w:val="cs-CZ"/>
        </w:rPr>
        <w:t>školení</w:t>
      </w:r>
    </w:p>
    <w:p w14:paraId="7BDE558E" w14:textId="77777777" w:rsidR="002C158D" w:rsidRDefault="002C158D" w:rsidP="002C158D">
      <w:pPr>
        <w:pStyle w:val="Odstavecseseznamem"/>
        <w:rPr>
          <w:rStyle w:val="rynqvb"/>
          <w:lang w:val="cs-CZ"/>
        </w:rPr>
      </w:pPr>
      <w:r w:rsidRPr="000571A1">
        <w:rPr>
          <w:rStyle w:val="rynqvb"/>
          <w:lang w:val="cs-CZ"/>
        </w:rPr>
        <w:t>1: Školení psychologem</w:t>
      </w:r>
      <w:r>
        <w:rPr>
          <w:rStyle w:val="rynqvb"/>
          <w:lang w:val="cs-CZ"/>
        </w:rPr>
        <w:t>, které</w:t>
      </w:r>
      <w:r w:rsidRPr="000571A1">
        <w:rPr>
          <w:rStyle w:val="rynqvb"/>
          <w:lang w:val="cs-CZ"/>
        </w:rPr>
        <w:t xml:space="preserve"> bude spojeno s plánem Akce 2: Školení v řízení administrativních záležitostí </w:t>
      </w:r>
    </w:p>
    <w:p w14:paraId="1B851B14" w14:textId="77777777" w:rsidR="002C158D" w:rsidRPr="000571A1" w:rsidRDefault="002C158D" w:rsidP="002C158D">
      <w:pPr>
        <w:pStyle w:val="Odstavecseseznamem"/>
        <w:rPr>
          <w:rStyle w:val="rynqvb"/>
          <w:lang w:val="cs-CZ"/>
        </w:rPr>
      </w:pPr>
      <w:r w:rsidRPr="000571A1">
        <w:rPr>
          <w:rStyle w:val="rynqvb"/>
          <w:lang w:val="cs-CZ"/>
        </w:rPr>
        <w:t xml:space="preserve">3: Školení v řízení vztahů se studenty, přijetí rozmanitosti </w:t>
      </w:r>
    </w:p>
    <w:p w14:paraId="5C6C96B8" w14:textId="77777777" w:rsidR="002C158D" w:rsidRPr="00B97E4A" w:rsidRDefault="002C158D" w:rsidP="002C158D">
      <w:pPr>
        <w:pStyle w:val="Odstavecseseznamem"/>
        <w:numPr>
          <w:ilvl w:val="0"/>
          <w:numId w:val="6"/>
        </w:numPr>
        <w:rPr>
          <w:rStyle w:val="rynqvb"/>
          <w:lang w:val="cs-CZ"/>
        </w:rPr>
      </w:pPr>
      <w:r w:rsidRPr="00B97E4A">
        <w:rPr>
          <w:rStyle w:val="rynqvb"/>
          <w:lang w:val="cs-CZ"/>
        </w:rPr>
        <w:t>SETKÁNÍ S RODIČI A POTENCIÁLNÍ PROBLÉMY</w:t>
      </w:r>
      <w:r>
        <w:rPr>
          <w:rStyle w:val="rynqvb"/>
          <w:lang w:val="cs-CZ"/>
        </w:rPr>
        <w:t>, Diskuze</w:t>
      </w:r>
    </w:p>
    <w:p w14:paraId="4CDF037C" w14:textId="77777777" w:rsidR="002C158D" w:rsidRPr="00B97E4A" w:rsidRDefault="002C158D" w:rsidP="002C158D">
      <w:pPr>
        <w:pStyle w:val="Odstavecseseznamem"/>
        <w:rPr>
          <w:lang w:val="cs-CZ"/>
        </w:rPr>
      </w:pPr>
      <w:r w:rsidRPr="00B97E4A">
        <w:rPr>
          <w:rStyle w:val="rynqvb"/>
          <w:lang w:val="cs-CZ"/>
        </w:rPr>
        <w:t xml:space="preserve">Naplánovali jsme 4 schůzky s rodiči během roku, počítaje 2 do Vánoc a 2 do konce školního roku. Samozřejmě jsme definovali </w:t>
      </w:r>
      <w:r>
        <w:rPr>
          <w:rStyle w:val="rynqvb"/>
          <w:lang w:val="cs-CZ"/>
        </w:rPr>
        <w:t>i</w:t>
      </w:r>
      <w:r w:rsidRPr="00B97E4A">
        <w:rPr>
          <w:rStyle w:val="rynqvb"/>
          <w:lang w:val="cs-CZ"/>
        </w:rPr>
        <w:t xml:space="preserve"> konkrétní den a čas, kdy můžeme diskutovat s každým rodičem zvlášť o problémech, které se týkají každého dítěte osobně. Je-li to možné, lze také uskutečnit mimořádná shromáždění. Témata, která </w:t>
      </w:r>
      <w:proofErr w:type="gramStart"/>
      <w:r w:rsidRPr="00B97E4A">
        <w:rPr>
          <w:rStyle w:val="rynqvb"/>
          <w:lang w:val="cs-CZ"/>
        </w:rPr>
        <w:t>probíráme</w:t>
      </w:r>
      <w:proofErr w:type="gramEnd"/>
      <w:r w:rsidRPr="00B97E4A">
        <w:rPr>
          <w:rStyle w:val="rynqvb"/>
          <w:lang w:val="cs-CZ"/>
        </w:rPr>
        <w:t xml:space="preserve"> na srazech s rodiči </w:t>
      </w:r>
      <w:proofErr w:type="gramStart"/>
      <w:r w:rsidRPr="00B97E4A">
        <w:rPr>
          <w:rStyle w:val="rynqvb"/>
          <w:lang w:val="cs-CZ"/>
        </w:rPr>
        <w:t>mají</w:t>
      </w:r>
      <w:proofErr w:type="gramEnd"/>
      <w:r w:rsidRPr="00B97E4A">
        <w:rPr>
          <w:rStyle w:val="rynqvb"/>
          <w:lang w:val="cs-CZ"/>
        </w:rPr>
        <w:t xml:space="preserve"> </w:t>
      </w:r>
      <w:r>
        <w:rPr>
          <w:rStyle w:val="rynqvb"/>
          <w:lang w:val="cs-CZ"/>
        </w:rPr>
        <w:t>souvislost</w:t>
      </w:r>
      <w:r w:rsidRPr="00B97E4A">
        <w:rPr>
          <w:rStyle w:val="rynqvb"/>
          <w:lang w:val="cs-CZ"/>
        </w:rPr>
        <w:t xml:space="preserve"> s programem, který škola sleduje</w:t>
      </w:r>
      <w:r>
        <w:rPr>
          <w:rStyle w:val="rynqvb"/>
          <w:lang w:val="cs-CZ"/>
        </w:rPr>
        <w:t xml:space="preserve"> v</w:t>
      </w:r>
      <w:r w:rsidRPr="00B97E4A">
        <w:rPr>
          <w:rStyle w:val="rynqvb"/>
          <w:lang w:val="cs-CZ"/>
        </w:rPr>
        <w:t xml:space="preserve"> naší vzdělávací prác</w:t>
      </w:r>
      <w:r>
        <w:rPr>
          <w:rStyle w:val="rynqvb"/>
          <w:lang w:val="cs-CZ"/>
        </w:rPr>
        <w:t>i.</w:t>
      </w:r>
      <w:r w:rsidRPr="00B97E4A">
        <w:rPr>
          <w:rStyle w:val="rynqvb"/>
          <w:lang w:val="cs-CZ"/>
        </w:rPr>
        <w:t xml:space="preserve"> </w:t>
      </w:r>
      <w:r>
        <w:rPr>
          <w:rStyle w:val="rynqvb"/>
          <w:lang w:val="cs-CZ"/>
        </w:rPr>
        <w:t>P</w:t>
      </w:r>
      <w:r w:rsidRPr="00B97E4A">
        <w:rPr>
          <w:rStyle w:val="rynqvb"/>
          <w:lang w:val="cs-CZ"/>
        </w:rPr>
        <w:t>roblémy, kter</w:t>
      </w:r>
      <w:r>
        <w:rPr>
          <w:rStyle w:val="rynqvb"/>
          <w:lang w:val="cs-CZ"/>
        </w:rPr>
        <w:t>ým</w:t>
      </w:r>
      <w:r w:rsidRPr="00B97E4A">
        <w:rPr>
          <w:rStyle w:val="rynqvb"/>
          <w:lang w:val="cs-CZ"/>
        </w:rPr>
        <w:t xml:space="preserve"> </w:t>
      </w:r>
      <w:r>
        <w:rPr>
          <w:rStyle w:val="rynqvb"/>
          <w:lang w:val="cs-CZ"/>
        </w:rPr>
        <w:t xml:space="preserve">děti čelí, řešíme případ od případu. Dále řešíme </w:t>
      </w:r>
      <w:r w:rsidRPr="00B97E4A">
        <w:rPr>
          <w:rStyle w:val="rynqvb"/>
          <w:lang w:val="cs-CZ"/>
        </w:rPr>
        <w:t>organizaci svátk</w:t>
      </w:r>
      <w:r>
        <w:rPr>
          <w:rStyle w:val="rynqvb"/>
          <w:lang w:val="cs-CZ"/>
        </w:rPr>
        <w:t>ů</w:t>
      </w:r>
      <w:r w:rsidRPr="00B97E4A">
        <w:rPr>
          <w:rStyle w:val="rynqvb"/>
          <w:lang w:val="cs-CZ"/>
        </w:rPr>
        <w:t xml:space="preserve"> (Vánoce, březen atd.) a určitá </w:t>
      </w:r>
      <w:proofErr w:type="gramStart"/>
      <w:r w:rsidRPr="00B97E4A">
        <w:rPr>
          <w:rStyle w:val="rynqvb"/>
          <w:lang w:val="cs-CZ"/>
        </w:rPr>
        <w:t>témata kter</w:t>
      </w:r>
      <w:r>
        <w:rPr>
          <w:rStyle w:val="rynqvb"/>
          <w:lang w:val="cs-CZ"/>
        </w:rPr>
        <w:t>á</w:t>
      </w:r>
      <w:proofErr w:type="gramEnd"/>
      <w:r w:rsidRPr="00B97E4A">
        <w:rPr>
          <w:rStyle w:val="rynqvb"/>
          <w:lang w:val="cs-CZ"/>
        </w:rPr>
        <w:t xml:space="preserve"> vzniknou v průběhu roku.</w:t>
      </w:r>
    </w:p>
    <w:p w14:paraId="045C2F40" w14:textId="77777777" w:rsidR="002C158D" w:rsidRDefault="002C158D" w:rsidP="00D2290F"/>
    <w:sectPr w:rsidR="002C158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0F6A61"/>
    <w:multiLevelType w:val="multilevel"/>
    <w:tmpl w:val="9834A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A177B51"/>
    <w:multiLevelType w:val="multilevel"/>
    <w:tmpl w:val="6A0003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0C1881"/>
    <w:multiLevelType w:val="multilevel"/>
    <w:tmpl w:val="684484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143837"/>
    <w:multiLevelType w:val="hybridMultilevel"/>
    <w:tmpl w:val="CEAA0A2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3BCC32A8"/>
    <w:multiLevelType w:val="hybridMultilevel"/>
    <w:tmpl w:val="DF0208CA"/>
    <w:lvl w:ilvl="0" w:tplc="0409000B">
      <w:start w:val="1"/>
      <w:numFmt w:val="bullet"/>
      <w:lvlText w:val=""/>
      <w:lvlJc w:val="left"/>
      <w:pPr>
        <w:ind w:left="1493" w:hanging="360"/>
      </w:pPr>
      <w:rPr>
        <w:rFonts w:ascii="Wingdings" w:hAnsi="Wingdings" w:hint="default"/>
      </w:rPr>
    </w:lvl>
    <w:lvl w:ilvl="1" w:tplc="04090003" w:tentative="1">
      <w:start w:val="1"/>
      <w:numFmt w:val="bullet"/>
      <w:lvlText w:val="o"/>
      <w:lvlJc w:val="left"/>
      <w:pPr>
        <w:ind w:left="2213" w:hanging="360"/>
      </w:pPr>
      <w:rPr>
        <w:rFonts w:ascii="Courier New" w:hAnsi="Courier New" w:cs="Courier New" w:hint="default"/>
      </w:rPr>
    </w:lvl>
    <w:lvl w:ilvl="2" w:tplc="04090005" w:tentative="1">
      <w:start w:val="1"/>
      <w:numFmt w:val="bullet"/>
      <w:lvlText w:val=""/>
      <w:lvlJc w:val="left"/>
      <w:pPr>
        <w:ind w:left="2933" w:hanging="360"/>
      </w:pPr>
      <w:rPr>
        <w:rFonts w:ascii="Wingdings" w:hAnsi="Wingdings" w:hint="default"/>
      </w:rPr>
    </w:lvl>
    <w:lvl w:ilvl="3" w:tplc="04090001" w:tentative="1">
      <w:start w:val="1"/>
      <w:numFmt w:val="bullet"/>
      <w:lvlText w:val=""/>
      <w:lvlJc w:val="left"/>
      <w:pPr>
        <w:ind w:left="3653" w:hanging="360"/>
      </w:pPr>
      <w:rPr>
        <w:rFonts w:ascii="Symbol" w:hAnsi="Symbol" w:hint="default"/>
      </w:rPr>
    </w:lvl>
    <w:lvl w:ilvl="4" w:tplc="04090003" w:tentative="1">
      <w:start w:val="1"/>
      <w:numFmt w:val="bullet"/>
      <w:lvlText w:val="o"/>
      <w:lvlJc w:val="left"/>
      <w:pPr>
        <w:ind w:left="4373" w:hanging="360"/>
      </w:pPr>
      <w:rPr>
        <w:rFonts w:ascii="Courier New" w:hAnsi="Courier New" w:cs="Courier New" w:hint="default"/>
      </w:rPr>
    </w:lvl>
    <w:lvl w:ilvl="5" w:tplc="04090005" w:tentative="1">
      <w:start w:val="1"/>
      <w:numFmt w:val="bullet"/>
      <w:lvlText w:val=""/>
      <w:lvlJc w:val="left"/>
      <w:pPr>
        <w:ind w:left="5093" w:hanging="360"/>
      </w:pPr>
      <w:rPr>
        <w:rFonts w:ascii="Wingdings" w:hAnsi="Wingdings" w:hint="default"/>
      </w:rPr>
    </w:lvl>
    <w:lvl w:ilvl="6" w:tplc="04090001" w:tentative="1">
      <w:start w:val="1"/>
      <w:numFmt w:val="bullet"/>
      <w:lvlText w:val=""/>
      <w:lvlJc w:val="left"/>
      <w:pPr>
        <w:ind w:left="5813" w:hanging="360"/>
      </w:pPr>
      <w:rPr>
        <w:rFonts w:ascii="Symbol" w:hAnsi="Symbol" w:hint="default"/>
      </w:rPr>
    </w:lvl>
    <w:lvl w:ilvl="7" w:tplc="04090003" w:tentative="1">
      <w:start w:val="1"/>
      <w:numFmt w:val="bullet"/>
      <w:lvlText w:val="o"/>
      <w:lvlJc w:val="left"/>
      <w:pPr>
        <w:ind w:left="6533" w:hanging="360"/>
      </w:pPr>
      <w:rPr>
        <w:rFonts w:ascii="Courier New" w:hAnsi="Courier New" w:cs="Courier New" w:hint="default"/>
      </w:rPr>
    </w:lvl>
    <w:lvl w:ilvl="8" w:tplc="04090005" w:tentative="1">
      <w:start w:val="1"/>
      <w:numFmt w:val="bullet"/>
      <w:lvlText w:val=""/>
      <w:lvlJc w:val="left"/>
      <w:pPr>
        <w:ind w:left="7253" w:hanging="360"/>
      </w:pPr>
      <w:rPr>
        <w:rFonts w:ascii="Wingdings" w:hAnsi="Wingdings" w:hint="default"/>
      </w:rPr>
    </w:lvl>
  </w:abstractNum>
  <w:abstractNum w:abstractNumId="5" w15:restartNumberingAfterBreak="0">
    <w:nsid w:val="43B65624"/>
    <w:multiLevelType w:val="multilevel"/>
    <w:tmpl w:val="EABE02DA"/>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550D1DBF"/>
    <w:multiLevelType w:val="hybridMultilevel"/>
    <w:tmpl w:val="0CD0DE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D580D58"/>
    <w:multiLevelType w:val="multilevel"/>
    <w:tmpl w:val="554CC3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7"/>
  </w:num>
  <w:num w:numId="3">
    <w:abstractNumId w:val="0"/>
  </w:num>
  <w:num w:numId="4">
    <w:abstractNumId w:val="5"/>
  </w:num>
  <w:num w:numId="5">
    <w:abstractNumId w:val="2"/>
  </w:num>
  <w:num w:numId="6">
    <w:abstractNumId w:val="6"/>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290F"/>
    <w:rsid w:val="000052A8"/>
    <w:rsid w:val="00065E31"/>
    <w:rsid w:val="000C722B"/>
    <w:rsid w:val="0012280D"/>
    <w:rsid w:val="00155A8F"/>
    <w:rsid w:val="001D7572"/>
    <w:rsid w:val="001E65CE"/>
    <w:rsid w:val="001E7C4A"/>
    <w:rsid w:val="0022640B"/>
    <w:rsid w:val="002355F4"/>
    <w:rsid w:val="002830D9"/>
    <w:rsid w:val="002C05B2"/>
    <w:rsid w:val="002C158D"/>
    <w:rsid w:val="002C4559"/>
    <w:rsid w:val="0031263E"/>
    <w:rsid w:val="0035127B"/>
    <w:rsid w:val="003E420B"/>
    <w:rsid w:val="003E7940"/>
    <w:rsid w:val="00420665"/>
    <w:rsid w:val="00435DC6"/>
    <w:rsid w:val="00737117"/>
    <w:rsid w:val="00754100"/>
    <w:rsid w:val="007B0562"/>
    <w:rsid w:val="007F1771"/>
    <w:rsid w:val="00806133"/>
    <w:rsid w:val="00861361"/>
    <w:rsid w:val="008E1328"/>
    <w:rsid w:val="009B7EFB"/>
    <w:rsid w:val="00A706B3"/>
    <w:rsid w:val="00A757CA"/>
    <w:rsid w:val="00A81D58"/>
    <w:rsid w:val="00C564D8"/>
    <w:rsid w:val="00C56E3B"/>
    <w:rsid w:val="00C63D64"/>
    <w:rsid w:val="00C83A14"/>
    <w:rsid w:val="00D2290F"/>
    <w:rsid w:val="00D96195"/>
    <w:rsid w:val="00EA0C9D"/>
    <w:rsid w:val="00FD003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D847597"/>
  <w15:chartTrackingRefBased/>
  <w15:docId w15:val="{E6F461E5-FD1C-4AFD-9F0E-61BABF32E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link w:val="Nadpis1Char"/>
    <w:uiPriority w:val="9"/>
    <w:qFormat/>
    <w:rsid w:val="0012280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paragraph" w:styleId="Nadpis2">
    <w:name w:val="heading 2"/>
    <w:basedOn w:val="Normln"/>
    <w:link w:val="Nadpis2Char"/>
    <w:uiPriority w:val="9"/>
    <w:qFormat/>
    <w:rsid w:val="0012280D"/>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link w:val="Nadpis3Char"/>
    <w:uiPriority w:val="9"/>
    <w:qFormat/>
    <w:rsid w:val="0012280D"/>
    <w:pPr>
      <w:spacing w:before="100" w:beforeAutospacing="1" w:after="100" w:afterAutospacing="1" w:line="240" w:lineRule="auto"/>
      <w:outlineLvl w:val="2"/>
    </w:pPr>
    <w:rPr>
      <w:rFonts w:ascii="Times New Roman" w:eastAsia="Times New Roman" w:hAnsi="Times New Roman" w:cs="Times New Roman"/>
      <w:b/>
      <w:bCs/>
      <w:sz w:val="27"/>
      <w:szCs w:val="27"/>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12280D"/>
    <w:rPr>
      <w:rFonts w:ascii="Times New Roman" w:eastAsia="Times New Roman" w:hAnsi="Times New Roman" w:cs="Times New Roman"/>
      <w:b/>
      <w:bCs/>
      <w:kern w:val="36"/>
      <w:sz w:val="48"/>
      <w:szCs w:val="48"/>
      <w:lang w:eastAsia="cs-CZ"/>
    </w:rPr>
  </w:style>
  <w:style w:type="character" w:customStyle="1" w:styleId="Nadpis2Char">
    <w:name w:val="Nadpis 2 Char"/>
    <w:basedOn w:val="Standardnpsmoodstavce"/>
    <w:link w:val="Nadpis2"/>
    <w:uiPriority w:val="9"/>
    <w:rsid w:val="0012280D"/>
    <w:rPr>
      <w:rFonts w:ascii="Times New Roman" w:eastAsia="Times New Roman" w:hAnsi="Times New Roman" w:cs="Times New Roman"/>
      <w:b/>
      <w:bCs/>
      <w:sz w:val="36"/>
      <w:szCs w:val="36"/>
      <w:lang w:eastAsia="cs-CZ"/>
    </w:rPr>
  </w:style>
  <w:style w:type="character" w:customStyle="1" w:styleId="Nadpis3Char">
    <w:name w:val="Nadpis 3 Char"/>
    <w:basedOn w:val="Standardnpsmoodstavce"/>
    <w:link w:val="Nadpis3"/>
    <w:uiPriority w:val="9"/>
    <w:rsid w:val="0012280D"/>
    <w:rPr>
      <w:rFonts w:ascii="Times New Roman" w:eastAsia="Times New Roman" w:hAnsi="Times New Roman" w:cs="Times New Roman"/>
      <w:b/>
      <w:bCs/>
      <w:sz w:val="27"/>
      <w:szCs w:val="27"/>
      <w:lang w:eastAsia="cs-CZ"/>
    </w:rPr>
  </w:style>
  <w:style w:type="paragraph" w:customStyle="1" w:styleId="msonormal0">
    <w:name w:val="msonormal"/>
    <w:basedOn w:val="Normln"/>
    <w:rsid w:val="0012280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w-page-title-main">
    <w:name w:val="mw-page-title-main"/>
    <w:basedOn w:val="Standardnpsmoodstavce"/>
    <w:rsid w:val="0012280D"/>
  </w:style>
  <w:style w:type="character" w:styleId="Hypertextovodkaz">
    <w:name w:val="Hyperlink"/>
    <w:basedOn w:val="Standardnpsmoodstavce"/>
    <w:uiPriority w:val="99"/>
    <w:semiHidden/>
    <w:unhideWhenUsed/>
    <w:rsid w:val="0012280D"/>
    <w:rPr>
      <w:color w:val="0000FF"/>
      <w:u w:val="single"/>
    </w:rPr>
  </w:style>
  <w:style w:type="character" w:styleId="Sledovanodkaz">
    <w:name w:val="FollowedHyperlink"/>
    <w:basedOn w:val="Standardnpsmoodstavce"/>
    <w:uiPriority w:val="99"/>
    <w:semiHidden/>
    <w:unhideWhenUsed/>
    <w:rsid w:val="0012280D"/>
    <w:rPr>
      <w:color w:val="800080"/>
      <w:u w:val="single"/>
    </w:rPr>
  </w:style>
  <w:style w:type="character" w:customStyle="1" w:styleId="mw-image-border">
    <w:name w:val="mw-image-border"/>
    <w:basedOn w:val="Standardnpsmoodstavce"/>
    <w:rsid w:val="0012280D"/>
  </w:style>
  <w:style w:type="character" w:customStyle="1" w:styleId="coordinates">
    <w:name w:val="coordinates"/>
    <w:basedOn w:val="Standardnpsmoodstavce"/>
    <w:rsid w:val="0012280D"/>
  </w:style>
  <w:style w:type="character" w:customStyle="1" w:styleId="flagicon">
    <w:name w:val="flagicon"/>
    <w:basedOn w:val="Standardnpsmoodstavce"/>
    <w:rsid w:val="0012280D"/>
  </w:style>
  <w:style w:type="character" w:customStyle="1" w:styleId="notpageimage">
    <w:name w:val="notpageimage"/>
    <w:basedOn w:val="Standardnpsmoodstavce"/>
    <w:rsid w:val="0012280D"/>
  </w:style>
  <w:style w:type="character" w:customStyle="1" w:styleId="wd">
    <w:name w:val="wd"/>
    <w:basedOn w:val="Standardnpsmoodstavce"/>
    <w:rsid w:val="0012280D"/>
  </w:style>
  <w:style w:type="character" w:customStyle="1" w:styleId="url">
    <w:name w:val="url"/>
    <w:basedOn w:val="Standardnpsmoodstavce"/>
    <w:rsid w:val="0012280D"/>
  </w:style>
  <w:style w:type="paragraph" w:styleId="Normlnweb">
    <w:name w:val="Normal (Web)"/>
    <w:basedOn w:val="Normln"/>
    <w:uiPriority w:val="99"/>
    <w:semiHidden/>
    <w:unhideWhenUsed/>
    <w:rsid w:val="0012280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izojazycne">
    <w:name w:val="cizojazycne"/>
    <w:basedOn w:val="Standardnpsmoodstavce"/>
    <w:rsid w:val="0012280D"/>
  </w:style>
  <w:style w:type="character" w:customStyle="1" w:styleId="toctogglespan">
    <w:name w:val="toctogglespan"/>
    <w:basedOn w:val="Standardnpsmoodstavce"/>
    <w:rsid w:val="0012280D"/>
  </w:style>
  <w:style w:type="character" w:customStyle="1" w:styleId="tocnumber">
    <w:name w:val="tocnumber"/>
    <w:basedOn w:val="Standardnpsmoodstavce"/>
    <w:rsid w:val="0012280D"/>
  </w:style>
  <w:style w:type="character" w:customStyle="1" w:styleId="toctext">
    <w:name w:val="toctext"/>
    <w:basedOn w:val="Standardnpsmoodstavce"/>
    <w:rsid w:val="0012280D"/>
  </w:style>
  <w:style w:type="character" w:customStyle="1" w:styleId="mw-headline">
    <w:name w:val="mw-headline"/>
    <w:basedOn w:val="Standardnpsmoodstavce"/>
    <w:rsid w:val="0012280D"/>
  </w:style>
  <w:style w:type="character" w:customStyle="1" w:styleId="mw-editsection">
    <w:name w:val="mw-editsection"/>
    <w:basedOn w:val="Standardnpsmoodstavce"/>
    <w:rsid w:val="0012280D"/>
  </w:style>
  <w:style w:type="character" w:customStyle="1" w:styleId="mw-editsection-bracket">
    <w:name w:val="mw-editsection-bracket"/>
    <w:basedOn w:val="Standardnpsmoodstavce"/>
    <w:rsid w:val="0012280D"/>
  </w:style>
  <w:style w:type="character" w:customStyle="1" w:styleId="mw-editsection-divider">
    <w:name w:val="mw-editsection-divider"/>
    <w:basedOn w:val="Standardnpsmoodstavce"/>
    <w:rsid w:val="0012280D"/>
  </w:style>
  <w:style w:type="character" w:styleId="Siln">
    <w:name w:val="Strong"/>
    <w:basedOn w:val="Standardnpsmoodstavce"/>
    <w:uiPriority w:val="22"/>
    <w:qFormat/>
    <w:rsid w:val="0012280D"/>
    <w:rPr>
      <w:b/>
      <w:bCs/>
    </w:rPr>
  </w:style>
  <w:style w:type="character" w:customStyle="1" w:styleId="lang-el">
    <w:name w:val="lang-el"/>
    <w:basedOn w:val="Standardnpsmoodstavce"/>
    <w:rsid w:val="0012280D"/>
  </w:style>
  <w:style w:type="character" w:customStyle="1" w:styleId="romain">
    <w:name w:val="romain"/>
    <w:basedOn w:val="Standardnpsmoodstavce"/>
    <w:rsid w:val="0012280D"/>
  </w:style>
  <w:style w:type="character" w:customStyle="1" w:styleId="mw-cite-backlink">
    <w:name w:val="mw-cite-backlink"/>
    <w:basedOn w:val="Standardnpsmoodstavce"/>
    <w:rsid w:val="0012280D"/>
  </w:style>
  <w:style w:type="character" w:customStyle="1" w:styleId="reference-text">
    <w:name w:val="reference-text"/>
    <w:basedOn w:val="Standardnpsmoodstavce"/>
    <w:rsid w:val="0012280D"/>
  </w:style>
  <w:style w:type="character" w:customStyle="1" w:styleId="notranslate">
    <w:name w:val="notranslate"/>
    <w:basedOn w:val="Standardnpsmoodstavce"/>
    <w:rsid w:val="000052A8"/>
  </w:style>
  <w:style w:type="character" w:customStyle="1" w:styleId="hide-when-compact">
    <w:name w:val="hide-when-compact"/>
    <w:basedOn w:val="Standardnpsmoodstavce"/>
    <w:rsid w:val="000052A8"/>
  </w:style>
  <w:style w:type="character" w:customStyle="1" w:styleId="Datum1">
    <w:name w:val="Datum1"/>
    <w:basedOn w:val="Standardnpsmoodstavce"/>
    <w:rsid w:val="000052A8"/>
  </w:style>
  <w:style w:type="character" w:customStyle="1" w:styleId="rynqvb">
    <w:name w:val="rynqvb"/>
    <w:basedOn w:val="Standardnpsmoodstavce"/>
    <w:rsid w:val="002C158D"/>
  </w:style>
  <w:style w:type="paragraph" w:styleId="Odstavecseseznamem">
    <w:name w:val="List Paragraph"/>
    <w:basedOn w:val="Normln"/>
    <w:uiPriority w:val="34"/>
    <w:qFormat/>
    <w:rsid w:val="002C158D"/>
    <w:pPr>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372268">
      <w:bodyDiv w:val="1"/>
      <w:marLeft w:val="0"/>
      <w:marRight w:val="0"/>
      <w:marTop w:val="0"/>
      <w:marBottom w:val="0"/>
      <w:divBdr>
        <w:top w:val="none" w:sz="0" w:space="0" w:color="auto"/>
        <w:left w:val="none" w:sz="0" w:space="0" w:color="auto"/>
        <w:bottom w:val="none" w:sz="0" w:space="0" w:color="auto"/>
        <w:right w:val="none" w:sz="0" w:space="0" w:color="auto"/>
      </w:divBdr>
      <w:divsChild>
        <w:div w:id="320474770">
          <w:marLeft w:val="0"/>
          <w:marRight w:val="0"/>
          <w:marTop w:val="0"/>
          <w:marBottom w:val="600"/>
          <w:divBdr>
            <w:top w:val="none" w:sz="0" w:space="0" w:color="auto"/>
            <w:left w:val="none" w:sz="0" w:space="0" w:color="auto"/>
            <w:bottom w:val="none" w:sz="0" w:space="0" w:color="auto"/>
            <w:right w:val="none" w:sz="0" w:space="0" w:color="auto"/>
          </w:divBdr>
          <w:divsChild>
            <w:div w:id="47999741">
              <w:marLeft w:val="0"/>
              <w:marRight w:val="0"/>
              <w:marTop w:val="0"/>
              <w:marBottom w:val="0"/>
              <w:divBdr>
                <w:top w:val="none" w:sz="0" w:space="0" w:color="auto"/>
                <w:left w:val="none" w:sz="0" w:space="0" w:color="auto"/>
                <w:bottom w:val="none" w:sz="0" w:space="0" w:color="auto"/>
                <w:right w:val="none" w:sz="0" w:space="0" w:color="auto"/>
              </w:divBdr>
              <w:divsChild>
                <w:div w:id="1650396962">
                  <w:marLeft w:val="0"/>
                  <w:marRight w:val="0"/>
                  <w:marTop w:val="0"/>
                  <w:marBottom w:val="0"/>
                  <w:divBdr>
                    <w:top w:val="none" w:sz="0" w:space="0" w:color="auto"/>
                    <w:left w:val="none" w:sz="0" w:space="0" w:color="auto"/>
                    <w:bottom w:val="none" w:sz="0" w:space="0" w:color="auto"/>
                    <w:right w:val="none" w:sz="0" w:space="0" w:color="auto"/>
                  </w:divBdr>
                </w:div>
                <w:div w:id="787893444">
                  <w:marLeft w:val="0"/>
                  <w:marRight w:val="0"/>
                  <w:marTop w:val="0"/>
                  <w:marBottom w:val="0"/>
                  <w:divBdr>
                    <w:top w:val="none" w:sz="0" w:space="0" w:color="auto"/>
                    <w:left w:val="none" w:sz="0" w:space="0" w:color="auto"/>
                    <w:bottom w:val="none" w:sz="0" w:space="0" w:color="auto"/>
                    <w:right w:val="none" w:sz="0" w:space="0" w:color="auto"/>
                  </w:divBdr>
                  <w:divsChild>
                    <w:div w:id="1795907582">
                      <w:marLeft w:val="0"/>
                      <w:marRight w:val="0"/>
                      <w:marTop w:val="48"/>
                      <w:marBottom w:val="48"/>
                      <w:divBdr>
                        <w:top w:val="none" w:sz="0" w:space="0" w:color="auto"/>
                        <w:left w:val="none" w:sz="0" w:space="0" w:color="auto"/>
                        <w:bottom w:val="none" w:sz="0" w:space="0" w:color="auto"/>
                        <w:right w:val="none" w:sz="0" w:space="0" w:color="auto"/>
                      </w:divBdr>
                      <w:divsChild>
                        <w:div w:id="186984967">
                          <w:marLeft w:val="0"/>
                          <w:marRight w:val="0"/>
                          <w:marTop w:val="72"/>
                          <w:marBottom w:val="0"/>
                          <w:divBdr>
                            <w:top w:val="none" w:sz="0" w:space="0" w:color="auto"/>
                            <w:left w:val="none" w:sz="0" w:space="0" w:color="auto"/>
                            <w:bottom w:val="none" w:sz="0" w:space="0" w:color="auto"/>
                            <w:right w:val="none" w:sz="0" w:space="0" w:color="auto"/>
                          </w:divBdr>
                          <w:divsChild>
                            <w:div w:id="681007900">
                              <w:marLeft w:val="0"/>
                              <w:marRight w:val="0"/>
                              <w:marTop w:val="0"/>
                              <w:marBottom w:val="0"/>
                              <w:divBdr>
                                <w:top w:val="none" w:sz="0" w:space="0" w:color="auto"/>
                                <w:left w:val="none" w:sz="0" w:space="0" w:color="auto"/>
                                <w:bottom w:val="none" w:sz="0" w:space="0" w:color="auto"/>
                                <w:right w:val="none" w:sz="0" w:space="0" w:color="auto"/>
                              </w:divBdr>
                            </w:div>
                            <w:div w:id="1554653112">
                              <w:marLeft w:val="0"/>
                              <w:marRight w:val="0"/>
                              <w:marTop w:val="0"/>
                              <w:marBottom w:val="0"/>
                              <w:divBdr>
                                <w:top w:val="none" w:sz="0" w:space="0" w:color="auto"/>
                                <w:left w:val="none" w:sz="0" w:space="0" w:color="auto"/>
                                <w:bottom w:val="none" w:sz="0" w:space="0" w:color="auto"/>
                                <w:right w:val="none" w:sz="0" w:space="0" w:color="auto"/>
                              </w:divBdr>
                            </w:div>
                            <w:div w:id="417217660">
                              <w:marLeft w:val="0"/>
                              <w:marRight w:val="0"/>
                              <w:marTop w:val="0"/>
                              <w:marBottom w:val="0"/>
                              <w:divBdr>
                                <w:top w:val="none" w:sz="0" w:space="0" w:color="auto"/>
                                <w:left w:val="none" w:sz="0" w:space="0" w:color="auto"/>
                                <w:bottom w:val="none" w:sz="0" w:space="0" w:color="auto"/>
                                <w:right w:val="none" w:sz="0" w:space="0" w:color="auto"/>
                              </w:divBdr>
                            </w:div>
                            <w:div w:id="203772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631949">
                  <w:marLeft w:val="0"/>
                  <w:marRight w:val="0"/>
                  <w:marTop w:val="0"/>
                  <w:marBottom w:val="0"/>
                  <w:divBdr>
                    <w:top w:val="none" w:sz="0" w:space="0" w:color="auto"/>
                    <w:left w:val="none" w:sz="0" w:space="0" w:color="auto"/>
                    <w:bottom w:val="none" w:sz="0" w:space="0" w:color="auto"/>
                    <w:right w:val="none" w:sz="0" w:space="0" w:color="auto"/>
                  </w:divBdr>
                  <w:divsChild>
                    <w:div w:id="74477316">
                      <w:marLeft w:val="0"/>
                      <w:marRight w:val="0"/>
                      <w:marTop w:val="150"/>
                      <w:marBottom w:val="300"/>
                      <w:divBdr>
                        <w:top w:val="none" w:sz="0" w:space="0" w:color="auto"/>
                        <w:left w:val="none" w:sz="0" w:space="0" w:color="auto"/>
                        <w:bottom w:val="none" w:sz="0" w:space="0" w:color="auto"/>
                        <w:right w:val="none" w:sz="0" w:space="0" w:color="auto"/>
                      </w:divBdr>
                      <w:divsChild>
                        <w:div w:id="476460209">
                          <w:marLeft w:val="0"/>
                          <w:marRight w:val="0"/>
                          <w:marTop w:val="30"/>
                          <w:marBottom w:val="75"/>
                          <w:divBdr>
                            <w:top w:val="none" w:sz="0" w:space="0" w:color="auto"/>
                            <w:left w:val="none" w:sz="0" w:space="0" w:color="auto"/>
                            <w:bottom w:val="none" w:sz="0" w:space="0" w:color="auto"/>
                            <w:right w:val="none" w:sz="0" w:space="0" w:color="auto"/>
                          </w:divBdr>
                        </w:div>
                      </w:divsChild>
                    </w:div>
                  </w:divsChild>
                </w:div>
                <w:div w:id="1378822682">
                  <w:marLeft w:val="0"/>
                  <w:marRight w:val="0"/>
                  <w:marTop w:val="0"/>
                  <w:marBottom w:val="0"/>
                  <w:divBdr>
                    <w:top w:val="none" w:sz="0" w:space="0" w:color="auto"/>
                    <w:left w:val="none" w:sz="0" w:space="0" w:color="auto"/>
                    <w:bottom w:val="none" w:sz="0" w:space="0" w:color="auto"/>
                    <w:right w:val="none" w:sz="0" w:space="0" w:color="auto"/>
                  </w:divBdr>
                  <w:divsChild>
                    <w:div w:id="696468966">
                      <w:marLeft w:val="0"/>
                      <w:marRight w:val="0"/>
                      <w:marTop w:val="0"/>
                      <w:marBottom w:val="0"/>
                      <w:divBdr>
                        <w:top w:val="none" w:sz="0" w:space="0" w:color="auto"/>
                        <w:left w:val="none" w:sz="0" w:space="0" w:color="auto"/>
                        <w:bottom w:val="none" w:sz="0" w:space="0" w:color="auto"/>
                        <w:right w:val="none" w:sz="0" w:space="0" w:color="auto"/>
                      </w:divBdr>
                    </w:div>
                  </w:divsChild>
                </w:div>
                <w:div w:id="1639916706">
                  <w:marLeft w:val="0"/>
                  <w:marRight w:val="0"/>
                  <w:marTop w:val="0"/>
                  <w:marBottom w:val="0"/>
                  <w:divBdr>
                    <w:top w:val="none" w:sz="0" w:space="0" w:color="auto"/>
                    <w:left w:val="none" w:sz="0" w:space="0" w:color="auto"/>
                    <w:bottom w:val="none" w:sz="0" w:space="0" w:color="auto"/>
                    <w:right w:val="none" w:sz="0" w:space="0" w:color="auto"/>
                  </w:divBdr>
                  <w:divsChild>
                    <w:div w:id="799616553">
                      <w:marLeft w:val="0"/>
                      <w:marRight w:val="0"/>
                      <w:marTop w:val="150"/>
                      <w:marBottom w:val="300"/>
                      <w:divBdr>
                        <w:top w:val="none" w:sz="0" w:space="0" w:color="auto"/>
                        <w:left w:val="none" w:sz="0" w:space="0" w:color="auto"/>
                        <w:bottom w:val="none" w:sz="0" w:space="0" w:color="auto"/>
                        <w:right w:val="none" w:sz="0" w:space="0" w:color="auto"/>
                      </w:divBdr>
                      <w:divsChild>
                        <w:div w:id="839659107">
                          <w:marLeft w:val="0"/>
                          <w:marRight w:val="0"/>
                          <w:marTop w:val="3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08285615">
      <w:bodyDiv w:val="1"/>
      <w:marLeft w:val="0"/>
      <w:marRight w:val="0"/>
      <w:marTop w:val="0"/>
      <w:marBottom w:val="0"/>
      <w:divBdr>
        <w:top w:val="none" w:sz="0" w:space="0" w:color="auto"/>
        <w:left w:val="none" w:sz="0" w:space="0" w:color="auto"/>
        <w:bottom w:val="none" w:sz="0" w:space="0" w:color="auto"/>
        <w:right w:val="none" w:sz="0" w:space="0" w:color="auto"/>
      </w:divBdr>
      <w:divsChild>
        <w:div w:id="1238630637">
          <w:marLeft w:val="0"/>
          <w:marRight w:val="0"/>
          <w:marTop w:val="0"/>
          <w:marBottom w:val="0"/>
          <w:divBdr>
            <w:top w:val="none" w:sz="0" w:space="0" w:color="auto"/>
            <w:left w:val="none" w:sz="0" w:space="0" w:color="auto"/>
            <w:bottom w:val="none" w:sz="0" w:space="0" w:color="auto"/>
            <w:right w:val="none" w:sz="0" w:space="0" w:color="auto"/>
          </w:divBdr>
          <w:divsChild>
            <w:div w:id="511342178">
              <w:marLeft w:val="0"/>
              <w:marRight w:val="0"/>
              <w:marTop w:val="0"/>
              <w:marBottom w:val="0"/>
              <w:divBdr>
                <w:top w:val="none" w:sz="0" w:space="0" w:color="auto"/>
                <w:left w:val="none" w:sz="0" w:space="0" w:color="auto"/>
                <w:bottom w:val="none" w:sz="0" w:space="0" w:color="auto"/>
                <w:right w:val="none" w:sz="0" w:space="0" w:color="auto"/>
              </w:divBdr>
              <w:divsChild>
                <w:div w:id="1339121204">
                  <w:marLeft w:val="0"/>
                  <w:marRight w:val="0"/>
                  <w:marTop w:val="0"/>
                  <w:marBottom w:val="0"/>
                  <w:divBdr>
                    <w:top w:val="none" w:sz="0" w:space="0" w:color="auto"/>
                    <w:left w:val="none" w:sz="0" w:space="0" w:color="auto"/>
                    <w:bottom w:val="none" w:sz="0" w:space="0" w:color="auto"/>
                    <w:right w:val="none" w:sz="0" w:space="0" w:color="auto"/>
                  </w:divBdr>
                  <w:divsChild>
                    <w:div w:id="283923494">
                      <w:marLeft w:val="0"/>
                      <w:marRight w:val="0"/>
                      <w:marTop w:val="0"/>
                      <w:marBottom w:val="0"/>
                      <w:divBdr>
                        <w:top w:val="none" w:sz="0" w:space="0" w:color="auto"/>
                        <w:left w:val="none" w:sz="0" w:space="0" w:color="auto"/>
                        <w:bottom w:val="none" w:sz="0" w:space="0" w:color="auto"/>
                        <w:right w:val="none" w:sz="0" w:space="0" w:color="auto"/>
                      </w:divBdr>
                      <w:divsChild>
                        <w:div w:id="1184318212">
                          <w:marLeft w:val="0"/>
                          <w:marRight w:val="0"/>
                          <w:marTop w:val="0"/>
                          <w:marBottom w:val="0"/>
                          <w:divBdr>
                            <w:top w:val="none" w:sz="0" w:space="0" w:color="auto"/>
                            <w:left w:val="none" w:sz="0" w:space="0" w:color="auto"/>
                            <w:bottom w:val="none" w:sz="0" w:space="0" w:color="auto"/>
                            <w:right w:val="none" w:sz="0" w:space="0" w:color="auto"/>
                          </w:divBdr>
                        </w:div>
                      </w:divsChild>
                    </w:div>
                    <w:div w:id="364478034">
                      <w:marLeft w:val="0"/>
                      <w:marRight w:val="0"/>
                      <w:marTop w:val="0"/>
                      <w:marBottom w:val="0"/>
                      <w:divBdr>
                        <w:top w:val="none" w:sz="0" w:space="0" w:color="auto"/>
                        <w:left w:val="none" w:sz="0" w:space="0" w:color="auto"/>
                        <w:bottom w:val="none" w:sz="0" w:space="0" w:color="auto"/>
                        <w:right w:val="none" w:sz="0" w:space="0" w:color="auto"/>
                      </w:divBdr>
                      <w:divsChild>
                        <w:div w:id="238096342">
                          <w:marLeft w:val="0"/>
                          <w:marRight w:val="0"/>
                          <w:marTop w:val="0"/>
                          <w:marBottom w:val="0"/>
                          <w:divBdr>
                            <w:top w:val="none" w:sz="0" w:space="0" w:color="auto"/>
                            <w:left w:val="none" w:sz="0" w:space="0" w:color="auto"/>
                            <w:bottom w:val="none" w:sz="0" w:space="0" w:color="auto"/>
                            <w:right w:val="none" w:sz="0" w:space="0" w:color="auto"/>
                          </w:divBdr>
                          <w:divsChild>
                            <w:div w:id="160005566">
                              <w:marLeft w:val="0"/>
                              <w:marRight w:val="0"/>
                              <w:marTop w:val="0"/>
                              <w:marBottom w:val="0"/>
                              <w:divBdr>
                                <w:top w:val="single" w:sz="6" w:space="0" w:color="C8CCD1"/>
                                <w:left w:val="single" w:sz="6" w:space="0" w:color="C8CCD1"/>
                                <w:bottom w:val="single" w:sz="6" w:space="0" w:color="C8CCD1"/>
                                <w:right w:val="single" w:sz="6" w:space="0" w:color="C8CCD1"/>
                              </w:divBdr>
                              <w:divsChild>
                                <w:div w:id="2094620118">
                                  <w:marLeft w:val="0"/>
                                  <w:marRight w:val="0"/>
                                  <w:marTop w:val="0"/>
                                  <w:marBottom w:val="0"/>
                                  <w:divBdr>
                                    <w:top w:val="none" w:sz="0" w:space="0" w:color="auto"/>
                                    <w:left w:val="none" w:sz="0" w:space="0" w:color="auto"/>
                                    <w:bottom w:val="none" w:sz="0" w:space="0" w:color="auto"/>
                                    <w:right w:val="none" w:sz="0" w:space="0" w:color="auto"/>
                                  </w:divBdr>
                                  <w:divsChild>
                                    <w:div w:id="128962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348236">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452752183">
      <w:bodyDiv w:val="1"/>
      <w:marLeft w:val="0"/>
      <w:marRight w:val="0"/>
      <w:marTop w:val="0"/>
      <w:marBottom w:val="0"/>
      <w:divBdr>
        <w:top w:val="none" w:sz="0" w:space="0" w:color="auto"/>
        <w:left w:val="none" w:sz="0" w:space="0" w:color="auto"/>
        <w:bottom w:val="none" w:sz="0" w:space="0" w:color="auto"/>
        <w:right w:val="none" w:sz="0" w:space="0" w:color="auto"/>
      </w:divBdr>
      <w:divsChild>
        <w:div w:id="1792163601">
          <w:marLeft w:val="0"/>
          <w:marRight w:val="0"/>
          <w:marTop w:val="0"/>
          <w:marBottom w:val="0"/>
          <w:divBdr>
            <w:top w:val="none" w:sz="0" w:space="0" w:color="auto"/>
            <w:left w:val="none" w:sz="0" w:space="0" w:color="auto"/>
            <w:bottom w:val="none" w:sz="0" w:space="0" w:color="auto"/>
            <w:right w:val="none" w:sz="0" w:space="0" w:color="auto"/>
          </w:divBdr>
          <w:divsChild>
            <w:div w:id="1544250288">
              <w:marLeft w:val="0"/>
              <w:marRight w:val="0"/>
              <w:marTop w:val="0"/>
              <w:marBottom w:val="0"/>
              <w:divBdr>
                <w:top w:val="none" w:sz="0" w:space="0" w:color="auto"/>
                <w:left w:val="none" w:sz="0" w:space="0" w:color="auto"/>
                <w:bottom w:val="none" w:sz="0" w:space="0" w:color="auto"/>
                <w:right w:val="none" w:sz="0" w:space="0" w:color="auto"/>
              </w:divBdr>
              <w:divsChild>
                <w:div w:id="495196264">
                  <w:marLeft w:val="0"/>
                  <w:marRight w:val="0"/>
                  <w:marTop w:val="0"/>
                  <w:marBottom w:val="0"/>
                  <w:divBdr>
                    <w:top w:val="none" w:sz="0" w:space="0" w:color="auto"/>
                    <w:left w:val="none" w:sz="0" w:space="0" w:color="auto"/>
                    <w:bottom w:val="none" w:sz="0" w:space="0" w:color="auto"/>
                    <w:right w:val="none" w:sz="0" w:space="0" w:color="auto"/>
                  </w:divBdr>
                  <w:divsChild>
                    <w:div w:id="152839870">
                      <w:marLeft w:val="336"/>
                      <w:marRight w:val="0"/>
                      <w:marTop w:val="120"/>
                      <w:marBottom w:val="312"/>
                      <w:divBdr>
                        <w:top w:val="none" w:sz="0" w:space="0" w:color="auto"/>
                        <w:left w:val="none" w:sz="0" w:space="0" w:color="auto"/>
                        <w:bottom w:val="none" w:sz="0" w:space="0" w:color="auto"/>
                        <w:right w:val="none" w:sz="0" w:space="0" w:color="auto"/>
                      </w:divBdr>
                      <w:divsChild>
                        <w:div w:id="2313566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08127506">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587421648">
      <w:bodyDiv w:val="1"/>
      <w:marLeft w:val="0"/>
      <w:marRight w:val="0"/>
      <w:marTop w:val="0"/>
      <w:marBottom w:val="0"/>
      <w:divBdr>
        <w:top w:val="none" w:sz="0" w:space="0" w:color="auto"/>
        <w:left w:val="none" w:sz="0" w:space="0" w:color="auto"/>
        <w:bottom w:val="none" w:sz="0" w:space="0" w:color="auto"/>
        <w:right w:val="none" w:sz="0" w:space="0" w:color="auto"/>
      </w:divBdr>
      <w:divsChild>
        <w:div w:id="1864828966">
          <w:marLeft w:val="0"/>
          <w:marRight w:val="0"/>
          <w:marTop w:val="0"/>
          <w:marBottom w:val="0"/>
          <w:divBdr>
            <w:top w:val="none" w:sz="0" w:space="0" w:color="auto"/>
            <w:left w:val="none" w:sz="0" w:space="0" w:color="auto"/>
            <w:bottom w:val="none" w:sz="0" w:space="0" w:color="auto"/>
            <w:right w:val="none" w:sz="0" w:space="0" w:color="auto"/>
          </w:divBdr>
        </w:div>
      </w:divsChild>
    </w:div>
    <w:div w:id="1106467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ntrol" Target="activeX/activeX1.xml"/><Relationship Id="rId18" Type="http://schemas.openxmlformats.org/officeDocument/2006/relationships/hyperlink" Target="https://cs.wikipedia.org/w/index.php?title=Ernest_Hebrard&amp;action=edit&amp;redlink=1" TargetMode="External"/><Relationship Id="rId26" Type="http://schemas.openxmlformats.org/officeDocument/2006/relationships/hyperlink" Target="https://cs.wikipedia.org/wiki/1997" TargetMode="External"/><Relationship Id="rId39" Type="http://schemas.openxmlformats.org/officeDocument/2006/relationships/hyperlink" Target="https://wikijii.com/wiki/Fifth_grade" TargetMode="External"/><Relationship Id="rId21" Type="http://schemas.openxmlformats.org/officeDocument/2006/relationships/hyperlink" Target="https://cs.wikipedia.org/wiki/Palestina" TargetMode="External"/><Relationship Id="rId34" Type="http://schemas.openxmlformats.org/officeDocument/2006/relationships/hyperlink" Target="https://wikijii.com/wiki/First_grade" TargetMode="External"/><Relationship Id="rId42" Type="http://schemas.openxmlformats.org/officeDocument/2006/relationships/hyperlink" Target="https://wikijii.com/wiki/Secondary_school" TargetMode="External"/><Relationship Id="rId47" Type="http://schemas.openxmlformats.org/officeDocument/2006/relationships/hyperlink" Target="https://wikijii.com/wiki/Secondary_school" TargetMode="External"/><Relationship Id="rId50" Type="http://schemas.openxmlformats.org/officeDocument/2006/relationships/hyperlink" Target="https://wikijii.com/wiki/Twelfth_grade" TargetMode="External"/><Relationship Id="rId55" Type="http://schemas.openxmlformats.org/officeDocument/2006/relationships/hyperlink" Target="https://wikijii.com/wiki/Primary_school" TargetMode="External"/><Relationship Id="rId63" Type="http://schemas.openxmlformats.org/officeDocument/2006/relationships/hyperlink" Target="https://wikijii.com/wiki/Smartwatch" TargetMode="External"/><Relationship Id="rId68" Type="http://schemas.openxmlformats.org/officeDocument/2006/relationships/image" Target="media/image10.jpeg"/><Relationship Id="rId76" Type="http://schemas.openxmlformats.org/officeDocument/2006/relationships/image" Target="media/image18.jpeg"/><Relationship Id="rId84" Type="http://schemas.openxmlformats.org/officeDocument/2006/relationships/image" Target="media/image26.jpeg"/><Relationship Id="rId89" Type="http://schemas.openxmlformats.org/officeDocument/2006/relationships/fontTable" Target="fontTable.xml"/><Relationship Id="rId7" Type="http://schemas.openxmlformats.org/officeDocument/2006/relationships/hyperlink" Target="https://cs.wikipedia.org/wiki/%C5%98e%C4%8Dtina" TargetMode="External"/><Relationship Id="rId71"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hyperlink" Target="https://cs.wikipedia.org/wiki/1917" TargetMode="External"/><Relationship Id="rId29" Type="http://schemas.openxmlformats.org/officeDocument/2006/relationships/hyperlink" Target="https://cs.wikipedia.org/wiki/Leti%C5%A1t%C4%9B_Solu%C5%88" TargetMode="External"/><Relationship Id="rId11" Type="http://schemas.openxmlformats.org/officeDocument/2006/relationships/hyperlink" Target="https://cs.wikipedia.org/wiki/UNESCO" TargetMode="External"/><Relationship Id="rId24" Type="http://schemas.openxmlformats.org/officeDocument/2006/relationships/hyperlink" Target="https://cs.wikipedia.org/w/index.php?title=Jugosl%C3%A1vsk%C3%A9_p%C3%A1smo_svobodn%C3%A9ho_obchodu&amp;action=edit&amp;redlink=1" TargetMode="External"/><Relationship Id="rId32" Type="http://schemas.openxmlformats.org/officeDocument/2006/relationships/hyperlink" Target="https://wikijii.com/wiki/Preschool" TargetMode="External"/><Relationship Id="rId37" Type="http://schemas.openxmlformats.org/officeDocument/2006/relationships/hyperlink" Target="https://wikijii.com/wiki/Third_grade" TargetMode="External"/><Relationship Id="rId40" Type="http://schemas.openxmlformats.org/officeDocument/2006/relationships/hyperlink" Target="https://wikijii.com/wiki/Sixth_grade" TargetMode="External"/><Relationship Id="rId45" Type="http://schemas.openxmlformats.org/officeDocument/2006/relationships/hyperlink" Target="https://wikijii.com/wiki/Ninth_grade" TargetMode="External"/><Relationship Id="rId53" Type="http://schemas.openxmlformats.org/officeDocument/2006/relationships/hyperlink" Target="https://cs.frwiki.wiki/wiki/Minist%C3%A8re_de_l%27%C3%89ducation_(Gr%C3%A8ce)" TargetMode="External"/><Relationship Id="rId58" Type="http://schemas.openxmlformats.org/officeDocument/2006/relationships/hyperlink" Target="https://wikijii.com/wiki/Public_holidays_in_Greece" TargetMode="External"/><Relationship Id="rId66" Type="http://schemas.openxmlformats.org/officeDocument/2006/relationships/image" Target="media/image8.jpeg"/><Relationship Id="rId74" Type="http://schemas.openxmlformats.org/officeDocument/2006/relationships/image" Target="media/image16.jpeg"/><Relationship Id="rId79" Type="http://schemas.openxmlformats.org/officeDocument/2006/relationships/image" Target="media/image21.jpeg"/><Relationship Id="rId87" Type="http://schemas.openxmlformats.org/officeDocument/2006/relationships/image" Target="media/image29.jpeg"/><Relationship Id="rId5" Type="http://schemas.openxmlformats.org/officeDocument/2006/relationships/image" Target="media/image1.jpeg"/><Relationship Id="rId61" Type="http://schemas.openxmlformats.org/officeDocument/2006/relationships/hyperlink" Target="https://wikijii.com/wiki/Apolytirion" TargetMode="External"/><Relationship Id="rId82" Type="http://schemas.openxmlformats.org/officeDocument/2006/relationships/image" Target="media/image24.jpeg"/><Relationship Id="rId90" Type="http://schemas.openxmlformats.org/officeDocument/2006/relationships/theme" Target="theme/theme1.xml"/><Relationship Id="rId19" Type="http://schemas.openxmlformats.org/officeDocument/2006/relationships/hyperlink" Target="https://cs.wikipedia.org/wiki/Evropa" TargetMode="External"/><Relationship Id="rId4" Type="http://schemas.openxmlformats.org/officeDocument/2006/relationships/webSettings" Target="webSettings.xml"/><Relationship Id="rId9" Type="http://schemas.openxmlformats.org/officeDocument/2006/relationships/hyperlink" Target="https://cs.wikipedia.org/wiki/St%C5%99edn%C3%AD_Makedonie" TargetMode="External"/><Relationship Id="rId14" Type="http://schemas.openxmlformats.org/officeDocument/2006/relationships/hyperlink" Target="https://commons.wikimedia.org/wiki/File:Salonique-Vue_g%C3%A9n%C3%A9rale_1917.jpg" TargetMode="External"/><Relationship Id="rId22" Type="http://schemas.openxmlformats.org/officeDocument/2006/relationships/hyperlink" Target="https://cs.wikipedia.org/wiki/Spojen%C3%A9_st%C3%A1ty_americk%C3%A9" TargetMode="External"/><Relationship Id="rId27" Type="http://schemas.openxmlformats.org/officeDocument/2006/relationships/hyperlink" Target="https://cs.wikipedia.org/wiki/Zem%C4%9B_b%C3%BDval%C3%A9_Jugosl%C3%A1vie" TargetMode="External"/><Relationship Id="rId30" Type="http://schemas.openxmlformats.org/officeDocument/2006/relationships/hyperlink" Target="https://cs.wikipedia.org/wiki/Metro" TargetMode="External"/><Relationship Id="rId35" Type="http://schemas.openxmlformats.org/officeDocument/2006/relationships/hyperlink" Target="https://wikijii.com/wiki/Primary_school" TargetMode="External"/><Relationship Id="rId43" Type="http://schemas.openxmlformats.org/officeDocument/2006/relationships/hyperlink" Target="https://wikijii.com/wiki/Gymnasium_(school)" TargetMode="External"/><Relationship Id="rId48" Type="http://schemas.openxmlformats.org/officeDocument/2006/relationships/hyperlink" Target="https://wikijii.com/wiki/Lyceum" TargetMode="External"/><Relationship Id="rId56" Type="http://schemas.openxmlformats.org/officeDocument/2006/relationships/hyperlink" Target="https://wikijii.com/wiki/Greek_Independence_Day" TargetMode="External"/><Relationship Id="rId64" Type="http://schemas.openxmlformats.org/officeDocument/2006/relationships/image" Target="media/image6.png"/><Relationship Id="rId69" Type="http://schemas.openxmlformats.org/officeDocument/2006/relationships/image" Target="media/image11.jpeg"/><Relationship Id="rId77" Type="http://schemas.openxmlformats.org/officeDocument/2006/relationships/image" Target="media/image19.jpeg"/><Relationship Id="rId8" Type="http://schemas.openxmlformats.org/officeDocument/2006/relationships/hyperlink" Target="https://cs.wikipedia.org/wiki/Makedonie_(%C5%98ecko)" TargetMode="External"/><Relationship Id="rId51" Type="http://schemas.openxmlformats.org/officeDocument/2006/relationships/hyperlink" Target="https://fr.wikipedia.org/wiki/Fichier:Logo_minist%C3%A8re_%C3%A9ducation_religions_gr%C3%A8ce.png" TargetMode="External"/><Relationship Id="rId72" Type="http://schemas.openxmlformats.org/officeDocument/2006/relationships/image" Target="media/image14.jpeg"/><Relationship Id="rId80" Type="http://schemas.openxmlformats.org/officeDocument/2006/relationships/image" Target="media/image22.jpeg"/><Relationship Id="rId85" Type="http://schemas.openxmlformats.org/officeDocument/2006/relationships/image" Target="media/image27.jpeg"/><Relationship Id="rId3" Type="http://schemas.openxmlformats.org/officeDocument/2006/relationships/settings" Target="settings.xml"/><Relationship Id="rId12" Type="http://schemas.openxmlformats.org/officeDocument/2006/relationships/image" Target="media/image3.wmf"/><Relationship Id="rId17" Type="http://schemas.openxmlformats.org/officeDocument/2006/relationships/hyperlink" Target="https://cs.wikipedia.org/wiki/Po%C5%BE%C3%A1r" TargetMode="External"/><Relationship Id="rId25" Type="http://schemas.openxmlformats.org/officeDocument/2006/relationships/hyperlink" Target="https://cs.wikipedia.org/wiki/Druh%C3%A1_sv%C4%9Btov%C3%A1_v%C3%A1lka" TargetMode="External"/><Relationship Id="rId33" Type="http://schemas.openxmlformats.org/officeDocument/2006/relationships/hyperlink" Target="https://wikijii.com/wiki/Kindergarten" TargetMode="External"/><Relationship Id="rId38" Type="http://schemas.openxmlformats.org/officeDocument/2006/relationships/hyperlink" Target="https://wikijii.com/wiki/Fourth_grade" TargetMode="External"/><Relationship Id="rId46" Type="http://schemas.openxmlformats.org/officeDocument/2006/relationships/hyperlink" Target="https://wikijii.com/wiki/Tenth_grade" TargetMode="External"/><Relationship Id="rId59" Type="http://schemas.openxmlformats.org/officeDocument/2006/relationships/hyperlink" Target="https://wikijii.com/wiki/Patron_saint" TargetMode="External"/><Relationship Id="rId67" Type="http://schemas.openxmlformats.org/officeDocument/2006/relationships/image" Target="media/image9.jpeg"/><Relationship Id="rId20" Type="http://schemas.openxmlformats.org/officeDocument/2006/relationships/hyperlink" Target="https://cs.wikipedia.org/wiki/Mal%C3%A1_Asie" TargetMode="External"/><Relationship Id="rId41" Type="http://schemas.openxmlformats.org/officeDocument/2006/relationships/hyperlink" Target="https://wikijii.com/wiki/Seventh_grade" TargetMode="External"/><Relationship Id="rId54" Type="http://schemas.openxmlformats.org/officeDocument/2006/relationships/hyperlink" Target="https://cs.frwiki.wiki/wiki/Internat" TargetMode="External"/><Relationship Id="rId62" Type="http://schemas.openxmlformats.org/officeDocument/2006/relationships/hyperlink" Target="https://wikijii.com/wiki/Mobile_phone_use_in_schools" TargetMode="External"/><Relationship Id="rId70" Type="http://schemas.openxmlformats.org/officeDocument/2006/relationships/image" Target="media/image12.jpeg"/><Relationship Id="rId75" Type="http://schemas.openxmlformats.org/officeDocument/2006/relationships/image" Target="media/image17.jpeg"/><Relationship Id="rId83" Type="http://schemas.openxmlformats.org/officeDocument/2006/relationships/image" Target="media/image25.jpeg"/><Relationship Id="rId88"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4.jpeg"/><Relationship Id="rId23" Type="http://schemas.openxmlformats.org/officeDocument/2006/relationships/hyperlink" Target="https://cs.wikipedia.org/wiki/Jugosl%C3%A1vie" TargetMode="External"/><Relationship Id="rId28" Type="http://schemas.openxmlformats.org/officeDocument/2006/relationships/hyperlink" Target="https://cs.wikipedia.org/wiki/Bulharsko" TargetMode="External"/><Relationship Id="rId36" Type="http://schemas.openxmlformats.org/officeDocument/2006/relationships/hyperlink" Target="https://wikijii.com/wiki/Second_grade" TargetMode="External"/><Relationship Id="rId49" Type="http://schemas.openxmlformats.org/officeDocument/2006/relationships/hyperlink" Target="https://wikijii.com/wiki/Eleventh_grade" TargetMode="External"/><Relationship Id="rId57" Type="http://schemas.openxmlformats.org/officeDocument/2006/relationships/hyperlink" Target="https://wikijii.com/wiki/Ohi_Day" TargetMode="External"/><Relationship Id="rId10" Type="http://schemas.openxmlformats.org/officeDocument/2006/relationships/hyperlink" Target="https://cs.wikipedia.org/wiki/P%C5%99edm%C4%9Bst%C3%AD" TargetMode="External"/><Relationship Id="rId31" Type="http://schemas.openxmlformats.org/officeDocument/2006/relationships/hyperlink" Target="https://wikijii.com/wiki/Pre-kindergarten" TargetMode="External"/><Relationship Id="rId44" Type="http://schemas.openxmlformats.org/officeDocument/2006/relationships/hyperlink" Target="https://wikijii.com/wiki/Eighth_grade" TargetMode="External"/><Relationship Id="rId52" Type="http://schemas.openxmlformats.org/officeDocument/2006/relationships/image" Target="media/image5.png"/><Relationship Id="rId60" Type="http://schemas.openxmlformats.org/officeDocument/2006/relationships/hyperlink" Target="https://wikijii.com/wiki/Frontistirio" TargetMode="External"/><Relationship Id="rId65" Type="http://schemas.openxmlformats.org/officeDocument/2006/relationships/image" Target="media/image7.jpeg"/><Relationship Id="rId73" Type="http://schemas.openxmlformats.org/officeDocument/2006/relationships/image" Target="media/image15.jpeg"/><Relationship Id="rId78" Type="http://schemas.openxmlformats.org/officeDocument/2006/relationships/image" Target="media/image20.jpeg"/><Relationship Id="rId81" Type="http://schemas.openxmlformats.org/officeDocument/2006/relationships/image" Target="media/image23.jpeg"/><Relationship Id="rId86" Type="http://schemas.openxmlformats.org/officeDocument/2006/relationships/image" Target="media/image28.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147</TotalTime>
  <Pages>22</Pages>
  <Words>2828</Words>
  <Characters>16692</Characters>
  <Application>Microsoft Office Word</Application>
  <DocSecurity>0</DocSecurity>
  <Lines>139</Lines>
  <Paragraphs>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Katka Fabikova</dc:creator>
  <cp:keywords/>
  <dc:description/>
  <cp:lastModifiedBy>Zychová Berta</cp:lastModifiedBy>
  <cp:revision>6</cp:revision>
  <dcterms:created xsi:type="dcterms:W3CDTF">2022-12-28T10:28:00Z</dcterms:created>
  <dcterms:modified xsi:type="dcterms:W3CDTF">2023-01-02T16:06:00Z</dcterms:modified>
</cp:coreProperties>
</file>